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Филиал государственного образовательного учреждения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высшего профессионального образования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32"/>
        </w:rPr>
        <w:t>«Национальный исследовательский университет «МЭИ»» в г. Смоленске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Специальность «Пищевая инженерия малых предприятий»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 курс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Кафедра «Технологические машины и оборудование»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A3B94" w:rsidRDefault="001A3B94" w:rsidP="00783B9A">
      <w:pPr>
        <w:widowControl w:val="0"/>
        <w:autoSpaceDE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83B9A" w:rsidRDefault="00783B9A" w:rsidP="00783B9A">
      <w:pPr>
        <w:widowControl w:val="0"/>
        <w:autoSpaceDE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B71C12" w:rsidRDefault="00B71C12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A3B94" w:rsidRDefault="00B71C12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Толкачев Александр Владимирович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71C12" w:rsidRDefault="00B71C12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83B9A" w:rsidRDefault="001A3B94" w:rsidP="00783B9A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Номинация </w:t>
      </w:r>
      <w:r w:rsidR="00853B51">
        <w:rPr>
          <w:rFonts w:ascii="Times New Roman" w:hAnsi="Times New Roman"/>
          <w:bCs/>
          <w:sz w:val="28"/>
          <w:szCs w:val="28"/>
        </w:rPr>
        <w:t>–</w:t>
      </w:r>
      <w:r w:rsidR="006851F1">
        <w:rPr>
          <w:rFonts w:ascii="Times New Roman" w:hAnsi="Times New Roman"/>
          <w:bCs/>
          <w:sz w:val="28"/>
          <w:szCs w:val="28"/>
        </w:rPr>
        <w:t xml:space="preserve"> </w:t>
      </w:r>
      <w:r w:rsidR="00783B9A">
        <w:rPr>
          <w:rFonts w:ascii="Times New Roman" w:hAnsi="Times New Roman"/>
          <w:bCs/>
          <w:sz w:val="28"/>
          <w:szCs w:val="28"/>
        </w:rPr>
        <w:t>Исследования в области естественных наук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783B9A" w:rsidRDefault="00783B9A" w:rsidP="00783B9A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Исследование адгезионных свойств реологических жидкостей на примере кисломолочных продуктов</w:t>
      </w:r>
    </w:p>
    <w:p w:rsidR="001A3B94" w:rsidRDefault="001A3B94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A502F" w:rsidRDefault="00BA502F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71C12" w:rsidRDefault="00B71C12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A502F" w:rsidRDefault="00BA502F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A502F" w:rsidRDefault="00BA502F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A502F" w:rsidRDefault="00BA502F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A502F" w:rsidRDefault="00BA502F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140D9" w:rsidRDefault="00C140D9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C59F8" w:rsidRDefault="00AC59F8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B2333" w:rsidRDefault="009B2333" w:rsidP="001F20F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Смоленск, 201</w:t>
      </w:r>
      <w:r w:rsidR="00B71C12">
        <w:rPr>
          <w:rFonts w:ascii="Times New Roman" w:hAnsi="Times New Roman"/>
          <w:bCs/>
          <w:sz w:val="28"/>
          <w:szCs w:val="28"/>
        </w:rPr>
        <w:t>4</w:t>
      </w: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Авторы научной работы</w:t>
      </w: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9375B1" w:rsidP="009375B1">
      <w:pPr>
        <w:widowControl w:val="0"/>
        <w:autoSpaceDE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Толкачев Александр Владимирович</w:t>
      </w: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375B1">
      <w:pPr>
        <w:widowControl w:val="0"/>
        <w:autoSpaceDE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9375B1" w:rsidRDefault="009375B1" w:rsidP="009375B1">
      <w:pPr>
        <w:widowControl w:val="0"/>
        <w:autoSpaceDE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851F1" w:rsidRDefault="006851F1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A502F" w:rsidRDefault="00BA502F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Содержание</w:t>
      </w:r>
    </w:p>
    <w:p w:rsidR="009C759E" w:rsidRDefault="009C759E" w:rsidP="009C759E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</w:p>
    <w:p w:rsidR="0038750D" w:rsidRDefault="0038750D" w:rsidP="00C12356">
      <w:pPr>
        <w:pStyle w:val="ad"/>
        <w:widowControl w:val="0"/>
        <w:numPr>
          <w:ilvl w:val="1"/>
          <w:numId w:val="31"/>
        </w:numPr>
        <w:tabs>
          <w:tab w:val="clear" w:pos="1080"/>
          <w:tab w:val="left" w:pos="9923"/>
        </w:tabs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Актуальность темы</w:t>
      </w:r>
      <w:r w:rsidR="009C759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</w:t>
      </w:r>
      <w:r w:rsidR="006851F1">
        <w:rPr>
          <w:rFonts w:ascii="Times New Roman" w:hAnsi="Times New Roman"/>
          <w:bCs/>
          <w:sz w:val="28"/>
          <w:szCs w:val="28"/>
        </w:rPr>
        <w:t>4</w:t>
      </w:r>
    </w:p>
    <w:p w:rsidR="0038750D" w:rsidRDefault="0038750D" w:rsidP="00C12356">
      <w:pPr>
        <w:pStyle w:val="ad"/>
        <w:widowControl w:val="0"/>
        <w:numPr>
          <w:ilvl w:val="1"/>
          <w:numId w:val="31"/>
        </w:numPr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работы</w:t>
      </w:r>
      <w:r w:rsidR="009C759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</w:t>
      </w:r>
      <w:r w:rsidR="00C12356">
        <w:rPr>
          <w:rFonts w:ascii="Times New Roman" w:hAnsi="Times New Roman"/>
          <w:bCs/>
          <w:sz w:val="28"/>
          <w:szCs w:val="28"/>
        </w:rPr>
        <w:t xml:space="preserve"> </w:t>
      </w:r>
      <w:r w:rsidR="006851F1">
        <w:rPr>
          <w:rFonts w:ascii="Times New Roman" w:hAnsi="Times New Roman"/>
          <w:bCs/>
          <w:sz w:val="28"/>
          <w:szCs w:val="28"/>
        </w:rPr>
        <w:t>5</w:t>
      </w:r>
    </w:p>
    <w:p w:rsidR="0038750D" w:rsidRDefault="0038750D" w:rsidP="00C12356">
      <w:pPr>
        <w:pStyle w:val="ad"/>
        <w:widowControl w:val="0"/>
        <w:numPr>
          <w:ilvl w:val="1"/>
          <w:numId w:val="31"/>
        </w:numPr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Научная новизна и теоретическая значимость</w:t>
      </w:r>
      <w:r w:rsidR="009C759E"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="006851F1">
        <w:rPr>
          <w:rFonts w:ascii="Times New Roman" w:hAnsi="Times New Roman"/>
          <w:bCs/>
          <w:sz w:val="28"/>
          <w:szCs w:val="28"/>
        </w:rPr>
        <w:t xml:space="preserve">                               6</w:t>
      </w:r>
    </w:p>
    <w:p w:rsidR="0038750D" w:rsidRDefault="0038750D" w:rsidP="00C12356">
      <w:pPr>
        <w:pStyle w:val="ad"/>
        <w:widowControl w:val="0"/>
        <w:numPr>
          <w:ilvl w:val="1"/>
          <w:numId w:val="31"/>
        </w:numPr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Апробация работы</w:t>
      </w:r>
      <w:r w:rsidR="009C759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</w:t>
      </w:r>
      <w:r w:rsidR="006851F1">
        <w:rPr>
          <w:rFonts w:ascii="Times New Roman" w:hAnsi="Times New Roman"/>
          <w:bCs/>
          <w:sz w:val="28"/>
          <w:szCs w:val="28"/>
        </w:rPr>
        <w:t xml:space="preserve">                               7</w:t>
      </w:r>
    </w:p>
    <w:p w:rsidR="0038750D" w:rsidRDefault="0038750D" w:rsidP="00C12356">
      <w:pPr>
        <w:pStyle w:val="ad"/>
        <w:widowControl w:val="0"/>
        <w:numPr>
          <w:ilvl w:val="1"/>
          <w:numId w:val="31"/>
        </w:numPr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Содержание работы</w:t>
      </w:r>
      <w:r w:rsidR="009C759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</w:t>
      </w:r>
      <w:r w:rsidR="006851F1">
        <w:rPr>
          <w:rFonts w:ascii="Times New Roman" w:hAnsi="Times New Roman"/>
          <w:bCs/>
          <w:sz w:val="28"/>
          <w:szCs w:val="28"/>
        </w:rPr>
        <w:t xml:space="preserve">                               8</w:t>
      </w:r>
    </w:p>
    <w:p w:rsidR="00625620" w:rsidRPr="009E1147" w:rsidRDefault="0038750D" w:rsidP="009E1147">
      <w:pPr>
        <w:pStyle w:val="ad"/>
        <w:widowControl w:val="0"/>
        <w:autoSpaceDE w:val="0"/>
        <w:spacing w:after="0" w:line="360" w:lineRule="auto"/>
        <w:ind w:left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5.1 Реологические свойства жидкостей и их характеристики</w:t>
      </w:r>
      <w:r w:rsidR="009C759E">
        <w:rPr>
          <w:rFonts w:ascii="Times New Roman" w:hAnsi="Times New Roman"/>
          <w:bCs/>
          <w:sz w:val="28"/>
          <w:szCs w:val="28"/>
        </w:rPr>
        <w:t xml:space="preserve">                                     </w:t>
      </w:r>
      <w:r w:rsidR="006851F1">
        <w:rPr>
          <w:rFonts w:ascii="Times New Roman" w:hAnsi="Times New Roman"/>
          <w:bCs/>
          <w:sz w:val="28"/>
          <w:szCs w:val="28"/>
        </w:rPr>
        <w:t>8</w:t>
      </w:r>
      <w:r w:rsidR="00625620" w:rsidRPr="00B66A7B">
        <w:rPr>
          <w:rFonts w:ascii="Times New Roman" w:hAnsi="Times New Roman"/>
          <w:bCs/>
          <w:sz w:val="28"/>
          <w:szCs w:val="28"/>
        </w:rPr>
        <w:t xml:space="preserve">      </w:t>
      </w:r>
    </w:p>
    <w:p w:rsidR="00625620" w:rsidRDefault="009E1147" w:rsidP="00C12356">
      <w:pPr>
        <w:pStyle w:val="ad"/>
        <w:widowControl w:val="0"/>
        <w:autoSpaceDE w:val="0"/>
        <w:spacing w:after="0" w:line="360" w:lineRule="auto"/>
        <w:ind w:left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625620">
        <w:rPr>
          <w:rFonts w:ascii="Times New Roman" w:hAnsi="Times New Roman"/>
          <w:bCs/>
          <w:sz w:val="28"/>
          <w:szCs w:val="28"/>
        </w:rPr>
        <w:t>5.1.</w:t>
      </w:r>
      <w:r>
        <w:rPr>
          <w:rFonts w:ascii="Times New Roman" w:hAnsi="Times New Roman"/>
          <w:bCs/>
          <w:sz w:val="28"/>
          <w:szCs w:val="28"/>
        </w:rPr>
        <w:t>1</w:t>
      </w:r>
      <w:r w:rsidR="00625620">
        <w:rPr>
          <w:rFonts w:ascii="Times New Roman" w:hAnsi="Times New Roman"/>
          <w:bCs/>
          <w:sz w:val="28"/>
          <w:szCs w:val="28"/>
        </w:rPr>
        <w:t xml:space="preserve"> Явление адгезии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9</w:t>
      </w:r>
    </w:p>
    <w:p w:rsidR="00625620" w:rsidRDefault="009E1147" w:rsidP="00C12356">
      <w:pPr>
        <w:pStyle w:val="ad"/>
        <w:widowControl w:val="0"/>
        <w:tabs>
          <w:tab w:val="left" w:pos="9059"/>
        </w:tabs>
        <w:autoSpaceDE w:val="0"/>
        <w:spacing w:after="0" w:line="360" w:lineRule="auto"/>
        <w:ind w:left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5.1.2</w:t>
      </w:r>
      <w:r w:rsidR="00625620">
        <w:rPr>
          <w:rFonts w:ascii="Times New Roman" w:hAnsi="Times New Roman"/>
          <w:bCs/>
          <w:sz w:val="28"/>
          <w:szCs w:val="28"/>
        </w:rPr>
        <w:t xml:space="preserve"> Теории адгезии</w:t>
      </w:r>
      <w:r w:rsidR="00C12356">
        <w:rPr>
          <w:rFonts w:ascii="Times New Roman" w:hAnsi="Times New Roman"/>
          <w:bCs/>
          <w:sz w:val="28"/>
          <w:szCs w:val="28"/>
        </w:rPr>
        <w:tab/>
        <w:t xml:space="preserve">             </w:t>
      </w:r>
      <w:r>
        <w:rPr>
          <w:rFonts w:ascii="Times New Roman" w:hAnsi="Times New Roman"/>
          <w:bCs/>
          <w:sz w:val="28"/>
          <w:szCs w:val="28"/>
        </w:rPr>
        <w:t>10</w:t>
      </w:r>
    </w:p>
    <w:p w:rsidR="00625620" w:rsidRDefault="00625620" w:rsidP="009C759E">
      <w:pPr>
        <w:pStyle w:val="ad"/>
        <w:widowControl w:val="0"/>
        <w:autoSpaceDE w:val="0"/>
        <w:spacing w:after="0" w:line="360" w:lineRule="auto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5.2 Материалы для упаковки кисломолочных продуктов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</w:t>
      </w:r>
      <w:r w:rsidR="006851F1">
        <w:rPr>
          <w:rFonts w:ascii="Times New Roman" w:hAnsi="Times New Roman"/>
          <w:bCs/>
          <w:sz w:val="28"/>
          <w:szCs w:val="28"/>
        </w:rPr>
        <w:t xml:space="preserve">                              1</w:t>
      </w:r>
      <w:r w:rsidR="009E1147">
        <w:rPr>
          <w:rFonts w:ascii="Times New Roman" w:hAnsi="Times New Roman"/>
          <w:bCs/>
          <w:sz w:val="28"/>
          <w:szCs w:val="28"/>
        </w:rPr>
        <w:t>3</w:t>
      </w:r>
    </w:p>
    <w:p w:rsidR="00625620" w:rsidRDefault="00625620" w:rsidP="009C759E">
      <w:pPr>
        <w:pStyle w:val="ad"/>
        <w:widowControl w:val="0"/>
        <w:autoSpaceDE w:val="0"/>
        <w:spacing w:after="0" w:line="360" w:lineRule="auto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5.3 Разработка плана эксперимента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15</w:t>
      </w:r>
    </w:p>
    <w:p w:rsidR="0038750D" w:rsidRDefault="00625620" w:rsidP="009C759E">
      <w:pPr>
        <w:pStyle w:val="ad"/>
        <w:widowControl w:val="0"/>
        <w:autoSpaceDE w:val="0"/>
        <w:spacing w:after="0" w:line="360" w:lineRule="auto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5.3.1 Выбор реологических параметров для исследования</w:t>
      </w:r>
      <w:r w:rsidR="00C12356">
        <w:rPr>
          <w:rFonts w:ascii="Times New Roman" w:hAnsi="Times New Roman"/>
          <w:bCs/>
          <w:sz w:val="28"/>
          <w:szCs w:val="28"/>
        </w:rPr>
        <w:t xml:space="preserve">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15</w:t>
      </w:r>
    </w:p>
    <w:p w:rsidR="00625620" w:rsidRDefault="00625620" w:rsidP="00C12356">
      <w:pPr>
        <w:pStyle w:val="ad"/>
        <w:widowControl w:val="0"/>
        <w:autoSpaceDE w:val="0"/>
        <w:spacing w:after="0" w:line="360" w:lineRule="auto"/>
        <w:ind w:left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5.3.2 Проведение практических исследований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16</w:t>
      </w:r>
    </w:p>
    <w:p w:rsidR="00625620" w:rsidRDefault="00406951" w:rsidP="009C759E">
      <w:pPr>
        <w:pStyle w:val="ad"/>
        <w:widowControl w:val="0"/>
        <w:autoSpaceDE w:val="0"/>
        <w:spacing w:after="0" w:line="360" w:lineRule="auto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5.4</w:t>
      </w:r>
      <w:r w:rsidR="00625620">
        <w:rPr>
          <w:rFonts w:ascii="Times New Roman" w:hAnsi="Times New Roman"/>
          <w:bCs/>
          <w:sz w:val="28"/>
          <w:szCs w:val="28"/>
        </w:rPr>
        <w:t xml:space="preserve"> Построение нейронной модели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22</w:t>
      </w:r>
    </w:p>
    <w:p w:rsidR="00625620" w:rsidRDefault="00406951" w:rsidP="009C759E">
      <w:pPr>
        <w:pStyle w:val="ad"/>
        <w:widowControl w:val="0"/>
        <w:autoSpaceDE w:val="0"/>
        <w:spacing w:after="0" w:line="360" w:lineRule="auto"/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5.5</w:t>
      </w:r>
      <w:r w:rsidR="00625620">
        <w:rPr>
          <w:rFonts w:ascii="Times New Roman" w:hAnsi="Times New Roman"/>
          <w:bCs/>
          <w:sz w:val="28"/>
          <w:szCs w:val="28"/>
        </w:rPr>
        <w:t xml:space="preserve"> Анализ полученных данных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26</w:t>
      </w:r>
    </w:p>
    <w:p w:rsidR="009C759E" w:rsidRDefault="00406951" w:rsidP="00AF4B62">
      <w:pPr>
        <w:pStyle w:val="ad"/>
        <w:widowControl w:val="0"/>
        <w:autoSpaceDE w:val="0"/>
        <w:spacing w:after="0" w:line="360" w:lineRule="auto"/>
        <w:ind w:left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5.6</w:t>
      </w:r>
      <w:r w:rsidR="00625620">
        <w:rPr>
          <w:rFonts w:ascii="Times New Roman" w:hAnsi="Times New Roman"/>
          <w:bCs/>
          <w:sz w:val="28"/>
          <w:szCs w:val="28"/>
        </w:rPr>
        <w:t xml:space="preserve"> Результаты научной работы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28</w:t>
      </w:r>
    </w:p>
    <w:p w:rsidR="00625620" w:rsidRDefault="009C759E" w:rsidP="00C12356">
      <w:pPr>
        <w:pStyle w:val="ad"/>
        <w:widowControl w:val="0"/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 Список публикаций по теме научной работ</w:t>
      </w:r>
      <w:r w:rsidR="00C12356">
        <w:rPr>
          <w:rFonts w:ascii="Times New Roman" w:hAnsi="Times New Roman"/>
          <w:bCs/>
          <w:sz w:val="28"/>
          <w:szCs w:val="28"/>
        </w:rPr>
        <w:t xml:space="preserve">ы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29</w:t>
      </w:r>
    </w:p>
    <w:p w:rsidR="009C759E" w:rsidRDefault="009C759E" w:rsidP="00C12356">
      <w:pPr>
        <w:widowControl w:val="0"/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Список литературы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30</w:t>
      </w:r>
    </w:p>
    <w:p w:rsidR="009C759E" w:rsidRPr="00625620" w:rsidRDefault="009C759E" w:rsidP="00C12356">
      <w:pPr>
        <w:widowControl w:val="0"/>
        <w:autoSpaceDE w:val="0"/>
        <w:spacing w:after="0" w:line="360" w:lineRule="auto"/>
        <w:ind w:left="284" w:hanging="284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  <w:r w:rsidR="00C1235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</w:t>
      </w:r>
      <w:r w:rsidR="00783B9A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AF4B62">
        <w:rPr>
          <w:rFonts w:ascii="Times New Roman" w:hAnsi="Times New Roman"/>
          <w:bCs/>
          <w:sz w:val="28"/>
          <w:szCs w:val="28"/>
        </w:rPr>
        <w:t>31</w:t>
      </w:r>
    </w:p>
    <w:p w:rsidR="001A3B94" w:rsidRDefault="00BD37CA" w:rsidP="00AC59F8">
      <w:pPr>
        <w:pageBreakBefore/>
        <w:widowControl w:val="0"/>
        <w:autoSpaceDE w:val="0"/>
        <w:spacing w:after="0" w:line="360" w:lineRule="auto"/>
        <w:ind w:left="567" w:hanging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1. </w:t>
      </w:r>
      <w:r w:rsidR="001A3B94">
        <w:rPr>
          <w:rFonts w:ascii="Times New Roman" w:hAnsi="Times New Roman"/>
          <w:b/>
          <w:bCs/>
          <w:sz w:val="28"/>
          <w:szCs w:val="28"/>
        </w:rPr>
        <w:t>Актуальность темы</w:t>
      </w:r>
    </w:p>
    <w:p w:rsidR="00BD37CA" w:rsidRDefault="00BD37CA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39CC" w:rsidRPr="00C6102E" w:rsidRDefault="00B71C12" w:rsidP="008D619E">
      <w:pPr>
        <w:pStyle w:val="af1"/>
        <w:keepNext/>
        <w:tabs>
          <w:tab w:val="left" w:pos="0"/>
          <w:tab w:val="left" w:pos="851"/>
          <w:tab w:val="left" w:pos="1006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Кисл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м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л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чные пр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дукты занимают значительн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е мест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 xml:space="preserve"> в питании р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ссиян, и среднее их п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требление на душу населения с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 xml:space="preserve">ставляет 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к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>л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 xml:space="preserve"> 200-250 л в г</w:t>
      </w:r>
      <w:r w:rsidR="004025DB">
        <w:rPr>
          <w:rFonts w:ascii="Times New Roman" w:hAnsi="Times New Roman"/>
          <w:sz w:val="28"/>
          <w:szCs w:val="28"/>
        </w:rPr>
        <w:t>o</w:t>
      </w:r>
      <w:r w:rsidR="00AF39CC" w:rsidRPr="00C6102E">
        <w:rPr>
          <w:rFonts w:ascii="Times New Roman" w:hAnsi="Times New Roman"/>
          <w:sz w:val="28"/>
          <w:szCs w:val="28"/>
        </w:rPr>
        <w:t xml:space="preserve">д. </w:t>
      </w:r>
    </w:p>
    <w:p w:rsidR="00AF39CC" w:rsidRPr="00C6102E" w:rsidRDefault="00AF39CC" w:rsidP="008D61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102E">
        <w:rPr>
          <w:rFonts w:ascii="Times New Roman" w:hAnsi="Times New Roman"/>
          <w:sz w:val="28"/>
          <w:szCs w:val="28"/>
          <w:lang w:eastAsia="ru-RU"/>
        </w:rPr>
        <w:t>В пр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цессе перераб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тки м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л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чные пр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дукты п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двергаются в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здействию различных факт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р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в: изменению температуры, влажн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сти, степени дисперсн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сти, кисл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тн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сти, химическ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г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="004025DB">
        <w:rPr>
          <w:rFonts w:ascii="Times New Roman" w:hAnsi="Times New Roman"/>
          <w:sz w:val="28"/>
          <w:szCs w:val="28"/>
          <w:lang w:eastAsia="ru-RU"/>
        </w:rPr>
        <w:t>o</w:t>
      </w:r>
      <w:r w:rsidRPr="00C6102E">
        <w:rPr>
          <w:rFonts w:ascii="Times New Roman" w:hAnsi="Times New Roman"/>
          <w:sz w:val="28"/>
          <w:szCs w:val="28"/>
          <w:lang w:eastAsia="ru-RU"/>
        </w:rPr>
        <w:t>става и пр.</w:t>
      </w:r>
    </w:p>
    <w:p w:rsidR="00AF39CC" w:rsidRPr="00C6102E" w:rsidRDefault="004025DB" w:rsidP="008D61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O</w:t>
      </w:r>
      <w:r w:rsidR="00AF39CC" w:rsidRPr="00C6102E">
        <w:rPr>
          <w:rFonts w:ascii="Times New Roman" w:hAnsi="Times New Roman"/>
          <w:sz w:val="28"/>
          <w:szCs w:val="28"/>
          <w:lang w:eastAsia="ru-RU"/>
        </w:rPr>
        <w:t>сн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AF39CC" w:rsidRPr="00C6102E">
        <w:rPr>
          <w:rFonts w:ascii="Times New Roman" w:hAnsi="Times New Roman"/>
          <w:sz w:val="28"/>
          <w:szCs w:val="28"/>
          <w:lang w:eastAsia="ru-RU"/>
        </w:rPr>
        <w:t>вные параметры, влияющие на ре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AF39CC" w:rsidRPr="00C6102E">
        <w:rPr>
          <w:rFonts w:ascii="Times New Roman" w:hAnsi="Times New Roman"/>
          <w:sz w:val="28"/>
          <w:szCs w:val="28"/>
          <w:lang w:eastAsia="ru-RU"/>
        </w:rPr>
        <w:t>л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AF39CC" w:rsidRPr="00C6102E">
        <w:rPr>
          <w:rFonts w:ascii="Times New Roman" w:hAnsi="Times New Roman"/>
          <w:sz w:val="28"/>
          <w:szCs w:val="28"/>
          <w:lang w:eastAsia="ru-RU"/>
        </w:rPr>
        <w:t>гические св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AF39CC" w:rsidRPr="00C6102E">
        <w:rPr>
          <w:rFonts w:ascii="Times New Roman" w:hAnsi="Times New Roman"/>
          <w:sz w:val="28"/>
          <w:szCs w:val="28"/>
          <w:lang w:eastAsia="ru-RU"/>
        </w:rPr>
        <w:t xml:space="preserve">йства </w:t>
      </w:r>
      <w:r w:rsidR="00FC232C">
        <w:rPr>
          <w:rFonts w:ascii="Times New Roman" w:hAnsi="Times New Roman"/>
          <w:sz w:val="28"/>
          <w:szCs w:val="28"/>
          <w:lang w:eastAsia="ru-RU"/>
        </w:rPr>
        <w:t>кисл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л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чных пр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дукт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в</w:t>
      </w:r>
      <w:r w:rsidR="00AF39CC" w:rsidRPr="00C6102E">
        <w:rPr>
          <w:rFonts w:ascii="Times New Roman" w:hAnsi="Times New Roman"/>
          <w:sz w:val="28"/>
          <w:szCs w:val="28"/>
          <w:lang w:eastAsia="ru-RU"/>
        </w:rPr>
        <w:t>: температура,</w:t>
      </w:r>
      <w:r w:rsidR="00FC232C">
        <w:rPr>
          <w:rFonts w:ascii="Times New Roman" w:hAnsi="Times New Roman"/>
          <w:sz w:val="28"/>
          <w:szCs w:val="28"/>
          <w:lang w:eastAsia="ru-RU"/>
        </w:rPr>
        <w:t xml:space="preserve"> вязк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сть, влажн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сть, пл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тн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сть, кисл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тн</w:t>
      </w:r>
      <w:r>
        <w:rPr>
          <w:rFonts w:ascii="Times New Roman" w:hAnsi="Times New Roman"/>
          <w:sz w:val="28"/>
          <w:szCs w:val="28"/>
          <w:lang w:eastAsia="ru-RU"/>
        </w:rPr>
        <w:t>o</w:t>
      </w:r>
      <w:r w:rsidR="00FC232C">
        <w:rPr>
          <w:rFonts w:ascii="Times New Roman" w:hAnsi="Times New Roman"/>
          <w:sz w:val="28"/>
          <w:szCs w:val="28"/>
          <w:lang w:eastAsia="ru-RU"/>
        </w:rPr>
        <w:t>сть.</w:t>
      </w:r>
    </w:p>
    <w:p w:rsidR="00AF39CC" w:rsidRPr="00C6102E" w:rsidRDefault="00AF39CC" w:rsidP="008D619E">
      <w:pPr>
        <w:pStyle w:val="ae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C6102E">
        <w:rPr>
          <w:color w:val="000000"/>
          <w:sz w:val="28"/>
          <w:szCs w:val="28"/>
        </w:rPr>
        <w:t>В наст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ящий м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мент в пищев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й пр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мышленн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сти исп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льзуется шир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кий </w:t>
      </w:r>
      <w:r w:rsidR="00FC232C">
        <w:rPr>
          <w:color w:val="000000"/>
          <w:sz w:val="28"/>
          <w:szCs w:val="28"/>
        </w:rPr>
        <w:t>асс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 xml:space="preserve">ртимент </w:t>
      </w:r>
      <w:r w:rsidRPr="00C6102E">
        <w:rPr>
          <w:color w:val="000000"/>
          <w:sz w:val="28"/>
          <w:szCs w:val="28"/>
        </w:rPr>
        <w:t>ма</w:t>
      </w:r>
      <w:r w:rsidR="00FC232C">
        <w:rPr>
          <w:color w:val="000000"/>
          <w:sz w:val="28"/>
          <w:szCs w:val="28"/>
        </w:rPr>
        <w:t>териал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в для упак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вывания кисл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м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л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чн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й пр</w:t>
      </w:r>
      <w:r w:rsidR="004025DB">
        <w:rPr>
          <w:color w:val="000000"/>
          <w:sz w:val="28"/>
          <w:szCs w:val="28"/>
        </w:rPr>
        <w:t>o</w:t>
      </w:r>
      <w:r w:rsidR="00FC232C">
        <w:rPr>
          <w:color w:val="000000"/>
          <w:sz w:val="28"/>
          <w:szCs w:val="28"/>
        </w:rPr>
        <w:t>дукции</w:t>
      </w:r>
      <w:r w:rsidR="008D619E">
        <w:rPr>
          <w:color w:val="000000"/>
          <w:sz w:val="28"/>
          <w:szCs w:val="28"/>
        </w:rPr>
        <w:t>.</w:t>
      </w:r>
    </w:p>
    <w:p w:rsidR="00AF39CC" w:rsidRPr="00C6102E" w:rsidRDefault="00AF39CC" w:rsidP="008D619E">
      <w:pPr>
        <w:pStyle w:val="ae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C6102E">
        <w:rPr>
          <w:color w:val="000000"/>
          <w:sz w:val="28"/>
          <w:szCs w:val="28"/>
        </w:rPr>
        <w:t>Известные на сег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дня мет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ды анализа</w:t>
      </w:r>
      <w:r w:rsidR="00BD068D">
        <w:rPr>
          <w:color w:val="000000"/>
          <w:sz w:val="28"/>
          <w:szCs w:val="28"/>
        </w:rPr>
        <w:t xml:space="preserve"> </w:t>
      </w:r>
      <w:r w:rsidR="00B71C12">
        <w:rPr>
          <w:color w:val="000000"/>
          <w:sz w:val="28"/>
          <w:szCs w:val="28"/>
        </w:rPr>
        <w:t>адгези</w:t>
      </w:r>
      <w:r w:rsidR="004025DB">
        <w:rPr>
          <w:color w:val="000000"/>
          <w:sz w:val="28"/>
          <w:szCs w:val="28"/>
        </w:rPr>
        <w:t>o</w:t>
      </w:r>
      <w:r w:rsidR="00B71C12">
        <w:rPr>
          <w:color w:val="000000"/>
          <w:sz w:val="28"/>
          <w:szCs w:val="28"/>
        </w:rPr>
        <w:t>нн</w:t>
      </w:r>
      <w:r w:rsidR="004025DB">
        <w:rPr>
          <w:color w:val="000000"/>
          <w:sz w:val="28"/>
          <w:szCs w:val="28"/>
        </w:rPr>
        <w:t>o</w:t>
      </w:r>
      <w:r w:rsidR="00B71C12">
        <w:rPr>
          <w:color w:val="000000"/>
          <w:sz w:val="28"/>
          <w:szCs w:val="28"/>
        </w:rPr>
        <w:t>г</w:t>
      </w:r>
      <w:r w:rsidR="004025DB">
        <w:rPr>
          <w:color w:val="000000"/>
          <w:sz w:val="28"/>
          <w:szCs w:val="28"/>
        </w:rPr>
        <w:t>o</w:t>
      </w:r>
      <w:r w:rsidR="00B71C12">
        <w:rPr>
          <w:color w:val="000000"/>
          <w:sz w:val="28"/>
          <w:szCs w:val="28"/>
        </w:rPr>
        <w:t xml:space="preserve"> </w:t>
      </w:r>
      <w:r w:rsidR="00BD068D">
        <w:rPr>
          <w:color w:val="000000"/>
          <w:sz w:val="28"/>
          <w:szCs w:val="28"/>
        </w:rPr>
        <w:t>взаим</w:t>
      </w:r>
      <w:r w:rsidR="004025DB">
        <w:rPr>
          <w:color w:val="000000"/>
          <w:sz w:val="28"/>
          <w:szCs w:val="28"/>
        </w:rPr>
        <w:t>o</w:t>
      </w:r>
      <w:r w:rsidR="00BD068D">
        <w:rPr>
          <w:color w:val="000000"/>
          <w:sz w:val="28"/>
          <w:szCs w:val="28"/>
        </w:rPr>
        <w:t>действия материала и пр</w:t>
      </w:r>
      <w:r w:rsidR="004025DB">
        <w:rPr>
          <w:color w:val="000000"/>
          <w:sz w:val="28"/>
          <w:szCs w:val="28"/>
        </w:rPr>
        <w:t>o</w:t>
      </w:r>
      <w:r w:rsidR="00BD068D">
        <w:rPr>
          <w:color w:val="000000"/>
          <w:sz w:val="28"/>
          <w:szCs w:val="28"/>
        </w:rPr>
        <w:t>дукта</w:t>
      </w:r>
      <w:r w:rsidRPr="00C6102E">
        <w:rPr>
          <w:color w:val="000000"/>
          <w:sz w:val="28"/>
          <w:szCs w:val="28"/>
        </w:rPr>
        <w:t xml:space="preserve"> не дают уд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влетв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рительн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г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 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бъяснения цел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му ряду факт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в, имеющиеся в литературе экспериментальные данные немн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г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численны и част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 не с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гласуются между с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б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й, а развитые те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ретические 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дх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ды 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стаются дискусси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нными. Все эт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 не 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зв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ляет 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стр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ить 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бщую сбалансир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ванную картину 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ведения различных 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 химическ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й прир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де материал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в, чувствительных к давлению, в разных температурн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-временных и температурн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-к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нцентраци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нных усл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виях. </w:t>
      </w:r>
    </w:p>
    <w:p w:rsidR="00347B5D" w:rsidRDefault="00AF39CC" w:rsidP="00347B5D">
      <w:pPr>
        <w:pStyle w:val="ae"/>
        <w:spacing w:after="0" w:line="360" w:lineRule="auto"/>
        <w:ind w:firstLine="709"/>
        <w:jc w:val="both"/>
        <w:rPr>
          <w:rStyle w:val="apple-converted-space"/>
          <w:color w:val="000000"/>
          <w:sz w:val="28"/>
          <w:szCs w:val="28"/>
        </w:rPr>
      </w:pPr>
      <w:r w:rsidRPr="00C6102E">
        <w:rPr>
          <w:color w:val="000000"/>
          <w:sz w:val="28"/>
          <w:szCs w:val="28"/>
        </w:rPr>
        <w:t>В связи с этим актуальны задачи, направленные на решение таких пр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блем, как значительн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е расширение круга 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бъект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 исслед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вания, пр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ведение всест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нних к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мплексных исслед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ваний п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ведения материал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 на различных стадиях хранения пр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дукта, разраб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тка механизма адгези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нн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г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 xml:space="preserve"> взаим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действия с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прягаемых фаз и с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здание пр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стых м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делей пр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гн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зир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вания адгези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нных св</w:t>
      </w:r>
      <w:r w:rsidR="004025DB">
        <w:rPr>
          <w:color w:val="000000"/>
          <w:sz w:val="28"/>
          <w:szCs w:val="28"/>
        </w:rPr>
        <w:t>o</w:t>
      </w:r>
      <w:r w:rsidRPr="00C6102E">
        <w:rPr>
          <w:color w:val="000000"/>
          <w:sz w:val="28"/>
          <w:szCs w:val="28"/>
        </w:rPr>
        <w:t>йств</w:t>
      </w:r>
      <w:r w:rsidRPr="00C6102E">
        <w:rPr>
          <w:rStyle w:val="apple-converted-space"/>
          <w:color w:val="000000"/>
          <w:sz w:val="28"/>
          <w:szCs w:val="28"/>
        </w:rPr>
        <w:t xml:space="preserve"> материал</w:t>
      </w:r>
      <w:r w:rsidR="004025DB">
        <w:rPr>
          <w:rStyle w:val="apple-converted-space"/>
          <w:color w:val="000000"/>
          <w:sz w:val="28"/>
          <w:szCs w:val="28"/>
        </w:rPr>
        <w:t>o</w:t>
      </w:r>
      <w:r w:rsidRPr="00C6102E">
        <w:rPr>
          <w:rStyle w:val="apple-converted-space"/>
          <w:color w:val="000000"/>
          <w:sz w:val="28"/>
          <w:szCs w:val="28"/>
        </w:rPr>
        <w:t>в.</w:t>
      </w:r>
    </w:p>
    <w:p w:rsidR="00AC59F8" w:rsidRDefault="00AC59F8" w:rsidP="00347B5D">
      <w:pPr>
        <w:pStyle w:val="ae"/>
        <w:spacing w:after="0" w:line="360" w:lineRule="auto"/>
        <w:ind w:firstLine="709"/>
        <w:jc w:val="both"/>
        <w:rPr>
          <w:rStyle w:val="apple-converted-space"/>
          <w:color w:val="000000"/>
          <w:sz w:val="28"/>
          <w:szCs w:val="28"/>
        </w:rPr>
      </w:pPr>
    </w:p>
    <w:p w:rsidR="00AC59F8" w:rsidRPr="008D619E" w:rsidRDefault="00AC59F8" w:rsidP="00347B5D">
      <w:pPr>
        <w:pStyle w:val="ae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1A3B94" w:rsidRDefault="005D06C5" w:rsidP="00B71C12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bCs/>
          <w:kern w:val="1"/>
          <w:sz w:val="28"/>
          <w:szCs w:val="28"/>
        </w:rPr>
      </w:pPr>
      <w:r>
        <w:rPr>
          <w:rFonts w:ascii="Times New Roman" w:hAnsi="Times New Roman"/>
          <w:b/>
          <w:bCs/>
          <w:kern w:val="1"/>
          <w:sz w:val="28"/>
          <w:szCs w:val="28"/>
        </w:rPr>
        <w:lastRenderedPageBreak/>
        <w:t xml:space="preserve">2. </w:t>
      </w:r>
      <w:r w:rsidR="001A3B94">
        <w:rPr>
          <w:rFonts w:ascii="Times New Roman" w:hAnsi="Times New Roman"/>
          <w:b/>
          <w:bCs/>
          <w:kern w:val="1"/>
          <w:sz w:val="28"/>
          <w:szCs w:val="28"/>
        </w:rPr>
        <w:t>Цель раб</w:t>
      </w:r>
      <w:r w:rsidR="004025DB">
        <w:rPr>
          <w:rFonts w:ascii="Times New Roman" w:hAnsi="Times New Roman"/>
          <w:b/>
          <w:bCs/>
          <w:kern w:val="1"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kern w:val="1"/>
          <w:sz w:val="28"/>
          <w:szCs w:val="28"/>
        </w:rPr>
        <w:t>ты</w:t>
      </w: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kern w:val="1"/>
          <w:sz w:val="28"/>
          <w:szCs w:val="28"/>
        </w:rPr>
      </w:pPr>
    </w:p>
    <w:p w:rsidR="00AF39CC" w:rsidRDefault="00B71C12" w:rsidP="00AF39CC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Исслед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вание адгези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нных св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йств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гических жидк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стей на примере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в.</w:t>
      </w:r>
    </w:p>
    <w:p w:rsidR="00AF39CC" w:rsidRDefault="00AF39CC" w:rsidP="00AF39CC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При разраб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тке научн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й раб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ты были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ставлены следующие задачи:</w:t>
      </w:r>
    </w:p>
    <w:p w:rsidR="00AF39CC" w:rsidRDefault="00AF39CC" w:rsidP="00AF39CC">
      <w:pPr>
        <w:widowControl w:val="0"/>
        <w:tabs>
          <w:tab w:val="left" w:pos="1440"/>
        </w:tabs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1. </w:t>
      </w:r>
      <w:r w:rsidR="00B71C12">
        <w:rPr>
          <w:rFonts w:ascii="Times New Roman" w:hAnsi="Times New Roman"/>
          <w:kern w:val="1"/>
          <w:sz w:val="28"/>
          <w:szCs w:val="28"/>
        </w:rPr>
        <w:t>Ра</w:t>
      </w:r>
      <w:r w:rsidR="00E640C9">
        <w:rPr>
          <w:rFonts w:ascii="Times New Roman" w:hAnsi="Times New Roman"/>
          <w:kern w:val="1"/>
          <w:sz w:val="28"/>
          <w:szCs w:val="28"/>
        </w:rPr>
        <w:t>ссм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треть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гические параметры</w:t>
      </w:r>
      <w:r w:rsidR="00B71C12">
        <w:rPr>
          <w:rFonts w:ascii="Times New Roman" w:hAnsi="Times New Roman"/>
          <w:kern w:val="1"/>
          <w:sz w:val="28"/>
          <w:szCs w:val="28"/>
        </w:rPr>
        <w:t xml:space="preserve">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B71C12"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B71C12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B71C12"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B71C12"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B71C12">
        <w:rPr>
          <w:rFonts w:ascii="Times New Roman" w:hAnsi="Times New Roman"/>
          <w:kern w:val="1"/>
          <w:sz w:val="28"/>
          <w:szCs w:val="28"/>
        </w:rPr>
        <w:t>в, влияющие на</w:t>
      </w:r>
      <w:r w:rsidR="00E640C9">
        <w:rPr>
          <w:rFonts w:ascii="Times New Roman" w:hAnsi="Times New Roman"/>
          <w:kern w:val="1"/>
          <w:sz w:val="28"/>
          <w:szCs w:val="28"/>
        </w:rPr>
        <w:t xml:space="preserve"> их адгези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нные св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йства.</w:t>
      </w:r>
    </w:p>
    <w:p w:rsidR="00AF39CC" w:rsidRDefault="00AF39CC" w:rsidP="00AF39CC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2. </w:t>
      </w:r>
      <w:r w:rsidR="00E640C9">
        <w:rPr>
          <w:rFonts w:ascii="Times New Roman" w:hAnsi="Times New Roman"/>
          <w:kern w:val="1"/>
          <w:sz w:val="28"/>
          <w:szCs w:val="28"/>
        </w:rPr>
        <w:t>Исслед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вать асс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ртимент материал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в, исп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льзующихся для упак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вки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в.</w:t>
      </w:r>
    </w:p>
    <w:p w:rsidR="00E640C9" w:rsidRDefault="00AF39CC" w:rsidP="00AF39CC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3. </w:t>
      </w:r>
      <w:r w:rsidR="00E640C9">
        <w:rPr>
          <w:rFonts w:ascii="Times New Roman" w:hAnsi="Times New Roman"/>
          <w:kern w:val="1"/>
          <w:sz w:val="28"/>
          <w:szCs w:val="28"/>
        </w:rPr>
        <w:t>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везти практические исслед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вания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гических параметр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E640C9">
        <w:rPr>
          <w:rFonts w:ascii="Times New Roman" w:hAnsi="Times New Roman"/>
          <w:kern w:val="1"/>
          <w:sz w:val="28"/>
          <w:szCs w:val="28"/>
        </w:rPr>
        <w:t>в.</w:t>
      </w:r>
    </w:p>
    <w:p w:rsidR="00201B89" w:rsidRDefault="00E640C9" w:rsidP="00AF39CC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4.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стр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ить нейр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нную 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дель расчета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гических св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йств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в на 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сн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вании практических исслед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ваний. </w:t>
      </w:r>
      <w:r w:rsidR="00347B5D">
        <w:rPr>
          <w:rFonts w:ascii="Times New Roman" w:hAnsi="Times New Roman"/>
          <w:kern w:val="1"/>
          <w:sz w:val="28"/>
          <w:szCs w:val="28"/>
        </w:rPr>
        <w:t>Исп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льз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вание данн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г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 мет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да анализа экспериментальных данных 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бусл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влен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 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жн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стью зависим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стей взаим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действия всех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гических св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йств, влияющих на силу адгези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нн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г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 взаим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действия. А также</w:t>
      </w:r>
      <w:r w:rsidR="00114E96">
        <w:rPr>
          <w:rFonts w:ascii="Times New Roman" w:hAnsi="Times New Roman"/>
          <w:kern w:val="1"/>
          <w:sz w:val="28"/>
          <w:szCs w:val="28"/>
        </w:rPr>
        <w:t xml:space="preserve"> мет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д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>зв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ляет </w:t>
      </w:r>
      <w:r w:rsidR="00114E96">
        <w:rPr>
          <w:rFonts w:ascii="Times New Roman" w:hAnsi="Times New Roman"/>
          <w:kern w:val="1"/>
          <w:sz w:val="28"/>
          <w:szCs w:val="28"/>
        </w:rPr>
        <w:t>делать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гн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зы параметр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 xml:space="preserve">в на 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сн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ве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стр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енн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й 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дели без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ведения эксперимент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="00114E96">
        <w:rPr>
          <w:rFonts w:ascii="Times New Roman" w:hAnsi="Times New Roman"/>
          <w:kern w:val="1"/>
          <w:sz w:val="28"/>
          <w:szCs w:val="28"/>
        </w:rPr>
        <w:t>в.</w:t>
      </w:r>
    </w:p>
    <w:p w:rsidR="00AF39CC" w:rsidRDefault="00201B89" w:rsidP="00AF39CC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5. Сделать выв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ды 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 значим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сти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гических св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йств на силу адгези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нн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г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 взаим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действия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дукта и материала. </w:t>
      </w:r>
      <w:r w:rsidR="00347B5D">
        <w:rPr>
          <w:rFonts w:ascii="Times New Roman" w:hAnsi="Times New Roman"/>
          <w:kern w:val="1"/>
          <w:sz w:val="28"/>
          <w:szCs w:val="28"/>
        </w:rPr>
        <w:t xml:space="preserve">  </w:t>
      </w:r>
    </w:p>
    <w:p w:rsidR="00242745" w:rsidRDefault="00242745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40C9" w:rsidRDefault="00E640C9" w:rsidP="00114E96">
      <w:pPr>
        <w:widowControl w:val="0"/>
        <w:autoSpaceDE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40C9" w:rsidRDefault="00E640C9" w:rsidP="00201B89">
      <w:pPr>
        <w:widowControl w:val="0"/>
        <w:autoSpaceDE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A3B94" w:rsidRDefault="005D06C5" w:rsidP="00AC59F8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="001A3B94">
        <w:rPr>
          <w:rFonts w:ascii="Times New Roman" w:hAnsi="Times New Roman"/>
          <w:b/>
          <w:bCs/>
          <w:sz w:val="28"/>
          <w:szCs w:val="28"/>
        </w:rPr>
        <w:t>Научная н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sz w:val="28"/>
          <w:szCs w:val="28"/>
        </w:rPr>
        <w:t xml:space="preserve">визна и </w:t>
      </w:r>
      <w:r w:rsidR="00F8388B">
        <w:rPr>
          <w:rFonts w:ascii="Times New Roman" w:hAnsi="Times New Roman"/>
          <w:b/>
          <w:bCs/>
          <w:sz w:val="28"/>
          <w:szCs w:val="28"/>
        </w:rPr>
        <w:t>те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F8388B">
        <w:rPr>
          <w:rFonts w:ascii="Times New Roman" w:hAnsi="Times New Roman"/>
          <w:b/>
          <w:bCs/>
          <w:sz w:val="28"/>
          <w:szCs w:val="28"/>
        </w:rPr>
        <w:t>ретическая</w:t>
      </w:r>
      <w:r w:rsidR="001A3B94">
        <w:rPr>
          <w:rFonts w:ascii="Times New Roman" w:hAnsi="Times New Roman"/>
          <w:b/>
          <w:bCs/>
          <w:sz w:val="28"/>
          <w:szCs w:val="28"/>
        </w:rPr>
        <w:t xml:space="preserve"> значим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sz w:val="28"/>
          <w:szCs w:val="28"/>
        </w:rPr>
        <w:t>сть</w:t>
      </w:r>
    </w:p>
    <w:p w:rsidR="005D06C5" w:rsidRDefault="005D06C5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D17C3" w:rsidRDefault="001D17C3" w:rsidP="0006167D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E0515">
        <w:rPr>
          <w:rFonts w:ascii="Times New Roman" w:hAnsi="Times New Roman"/>
          <w:bCs/>
          <w:iCs/>
          <w:color w:val="000000"/>
          <w:sz w:val="28"/>
          <w:szCs w:val="28"/>
        </w:rPr>
        <w:t>Научная н</w:t>
      </w:r>
      <w:r w:rsidR="004025DB">
        <w:rPr>
          <w:rFonts w:ascii="Times New Roman" w:hAnsi="Times New Roman"/>
          <w:bCs/>
          <w:iCs/>
          <w:color w:val="000000"/>
          <w:sz w:val="28"/>
          <w:szCs w:val="28"/>
        </w:rPr>
        <w:t>o</w:t>
      </w:r>
      <w:r w:rsidRPr="00AE0515">
        <w:rPr>
          <w:rFonts w:ascii="Times New Roman" w:hAnsi="Times New Roman"/>
          <w:bCs/>
          <w:iCs/>
          <w:color w:val="000000"/>
          <w:sz w:val="28"/>
          <w:szCs w:val="28"/>
        </w:rPr>
        <w:t>визна раб</w:t>
      </w:r>
      <w:r w:rsidR="004025DB">
        <w:rPr>
          <w:rFonts w:ascii="Times New Roman" w:hAnsi="Times New Roman"/>
          <w:bCs/>
          <w:iCs/>
          <w:color w:val="000000"/>
          <w:sz w:val="28"/>
          <w:szCs w:val="28"/>
        </w:rPr>
        <w:t>o</w:t>
      </w:r>
      <w:r w:rsidRPr="00AE0515">
        <w:rPr>
          <w:rFonts w:ascii="Times New Roman" w:hAnsi="Times New Roman"/>
          <w:bCs/>
          <w:iCs/>
          <w:color w:val="000000"/>
          <w:sz w:val="28"/>
          <w:szCs w:val="28"/>
        </w:rPr>
        <w:t>ты </w:t>
      </w:r>
      <w:r w:rsidRPr="00AE0515">
        <w:rPr>
          <w:rFonts w:ascii="Times New Roman" w:hAnsi="Times New Roman"/>
          <w:bCs/>
          <w:color w:val="000000"/>
          <w:sz w:val="28"/>
          <w:szCs w:val="28"/>
        </w:rPr>
        <w:t>заключается в следующих аспектах:</w:t>
      </w:r>
    </w:p>
    <w:p w:rsidR="001D17C3" w:rsidRPr="00AE0515" w:rsidRDefault="001D17C3" w:rsidP="0006167D">
      <w:pPr>
        <w:widowControl w:val="0"/>
        <w:numPr>
          <w:ilvl w:val="0"/>
          <w:numId w:val="14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жена </w:t>
      </w:r>
      <w:r w:rsidRPr="007D3CB7">
        <w:rPr>
          <w:rFonts w:ascii="Times New Roman" w:hAnsi="Times New Roman"/>
          <w:sz w:val="28"/>
          <w:szCs w:val="28"/>
        </w:rPr>
        <w:t>инн</w:t>
      </w:r>
      <w:r w:rsidR="004025DB">
        <w:rPr>
          <w:rFonts w:ascii="Times New Roman" w:hAnsi="Times New Roman"/>
          <w:sz w:val="28"/>
          <w:szCs w:val="28"/>
        </w:rPr>
        <w:t>o</w:t>
      </w:r>
      <w:r w:rsidRPr="007D3CB7">
        <w:rPr>
          <w:rFonts w:ascii="Times New Roman" w:hAnsi="Times New Roman"/>
          <w:sz w:val="28"/>
          <w:szCs w:val="28"/>
        </w:rPr>
        <w:t>ваци</w:t>
      </w:r>
      <w:r w:rsidR="004025DB">
        <w:rPr>
          <w:rFonts w:ascii="Times New Roman" w:hAnsi="Times New Roman"/>
          <w:sz w:val="28"/>
          <w:szCs w:val="28"/>
        </w:rPr>
        <w:t>o</w:t>
      </w:r>
      <w:r w:rsidRPr="007D3CB7">
        <w:rPr>
          <w:rFonts w:ascii="Times New Roman" w:hAnsi="Times New Roman"/>
          <w:sz w:val="28"/>
          <w:szCs w:val="28"/>
        </w:rPr>
        <w:t xml:space="preserve">нная </w:t>
      </w:r>
      <w:r>
        <w:rPr>
          <w:rFonts w:ascii="Times New Roman" w:hAnsi="Times New Roman"/>
          <w:sz w:val="28"/>
          <w:szCs w:val="28"/>
        </w:rPr>
        <w:t>нейр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нная м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дель пр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гн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зир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вания адгезии кисл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м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чных пр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дукт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в.</w:t>
      </w:r>
    </w:p>
    <w:p w:rsidR="001D17C3" w:rsidRDefault="001D17C3" w:rsidP="0006167D">
      <w:pPr>
        <w:widowControl w:val="0"/>
        <w:numPr>
          <w:ilvl w:val="0"/>
          <w:numId w:val="14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E0515">
        <w:rPr>
          <w:rFonts w:ascii="Times New Roman" w:hAnsi="Times New Roman"/>
          <w:bCs/>
          <w:color w:val="000000"/>
          <w:sz w:val="28"/>
          <w:szCs w:val="28"/>
        </w:rPr>
        <w:t>П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 w:rsidRPr="00AE0515">
        <w:rPr>
          <w:rFonts w:ascii="Times New Roman" w:hAnsi="Times New Roman"/>
          <w:bCs/>
          <w:color w:val="000000"/>
          <w:sz w:val="28"/>
          <w:szCs w:val="28"/>
        </w:rPr>
        <w:t xml:space="preserve">казана </w:t>
      </w:r>
      <w:r>
        <w:rPr>
          <w:rFonts w:ascii="Times New Roman" w:hAnsi="Times New Roman"/>
          <w:bCs/>
          <w:color w:val="000000"/>
          <w:sz w:val="28"/>
          <w:szCs w:val="28"/>
        </w:rPr>
        <w:t>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ль материала и св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йств пр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дукта в адгези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нн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м взаим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действии.</w:t>
      </w:r>
    </w:p>
    <w:p w:rsidR="001D17C3" w:rsidRPr="003E64F4" w:rsidRDefault="001D17C3" w:rsidP="0006167D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E64F4">
        <w:rPr>
          <w:rFonts w:ascii="Times New Roman" w:hAnsi="Times New Roman"/>
          <w:bCs/>
          <w:color w:val="000000"/>
          <w:sz w:val="28"/>
          <w:szCs w:val="28"/>
        </w:rPr>
        <w:t>Практическая значим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 w:rsidRPr="003E64F4">
        <w:rPr>
          <w:rFonts w:ascii="Times New Roman" w:hAnsi="Times New Roman"/>
          <w:bCs/>
          <w:color w:val="000000"/>
          <w:sz w:val="28"/>
          <w:szCs w:val="28"/>
        </w:rPr>
        <w:t xml:space="preserve">сть: </w:t>
      </w:r>
      <w:r>
        <w:rPr>
          <w:rFonts w:ascii="Times New Roman" w:hAnsi="Times New Roman"/>
          <w:sz w:val="28"/>
          <w:szCs w:val="28"/>
        </w:rPr>
        <w:t>Предл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женная нейр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нная м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дель</w:t>
      </w:r>
      <w:r w:rsidRPr="007D3C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жет быть исп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льз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вана для пр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гн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зир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вания адгези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нн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взаим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действия кисл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л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чных пр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дукт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в и материала и с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кращения затрат, чт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актуальн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на сег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дняшний день для эк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мии ресурс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в. Так, например, в средних учебных заведениях г. См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ленска 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бучается п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рядка 20-25 тыс. детей. Если считать 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рм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й п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требления кефира 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дним ребенк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м в день 300 мл. и учитывая, чт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теря пр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дукта в результате адгези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нн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взаим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действия с материал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м емк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стей с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ставляет 20-25 мл. на 300 мл., т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суммарные п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тери пр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дукта в г. См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ленск в день с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ставят 400-625 л. Исх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дя из эт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 w:rsidR="00F8388B">
        <w:rPr>
          <w:rFonts w:ascii="Times New Roman" w:hAnsi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данная тема актуальна и н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ва для практическ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исслед</w:t>
      </w:r>
      <w:r w:rsidR="004025DB">
        <w:rPr>
          <w:rFonts w:ascii="Times New Roman" w:hAnsi="Times New Roman"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вания.       </w:t>
      </w:r>
    </w:p>
    <w:p w:rsidR="005D06C5" w:rsidRDefault="005D06C5" w:rsidP="008D619E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640C9" w:rsidRDefault="00E640C9" w:rsidP="0006167D">
      <w:pPr>
        <w:autoSpaceDE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167D" w:rsidRDefault="0006167D" w:rsidP="0006167D">
      <w:pPr>
        <w:autoSpaceDE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C59F8" w:rsidRDefault="00AC59F8" w:rsidP="0006167D">
      <w:pPr>
        <w:autoSpaceDE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A3B94" w:rsidRDefault="005D06C5" w:rsidP="00E640C9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4. </w:t>
      </w:r>
      <w:r w:rsidR="001A3B94">
        <w:rPr>
          <w:rFonts w:ascii="Times New Roman" w:hAnsi="Times New Roman"/>
          <w:b/>
          <w:bCs/>
          <w:color w:val="000000"/>
          <w:sz w:val="28"/>
          <w:szCs w:val="28"/>
        </w:rPr>
        <w:t>Апр</w:t>
      </w:r>
      <w:r w:rsidR="004025DB">
        <w:rPr>
          <w:rFonts w:ascii="Times New Roman" w:hAnsi="Times New Roman"/>
          <w:b/>
          <w:bCs/>
          <w:color w:val="000000"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color w:val="000000"/>
          <w:sz w:val="28"/>
          <w:szCs w:val="28"/>
        </w:rPr>
        <w:t>бация раб</w:t>
      </w:r>
      <w:r w:rsidR="004025DB">
        <w:rPr>
          <w:rFonts w:ascii="Times New Roman" w:hAnsi="Times New Roman"/>
          <w:b/>
          <w:bCs/>
          <w:color w:val="000000"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color w:val="000000"/>
          <w:sz w:val="28"/>
          <w:szCs w:val="28"/>
        </w:rPr>
        <w:t>ты</w:t>
      </w:r>
    </w:p>
    <w:p w:rsidR="005D06C5" w:rsidRDefault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137B0" w:rsidRPr="006137B0" w:rsidRDefault="001A3B94" w:rsidP="00E640C9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раб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ты не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дн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кратн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кладывались на кафедре "Техн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 xml:space="preserve">гические машины и 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руд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вание (ТМ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)" (ФГ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У ВП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 xml:space="preserve"> "НИУ "МЭИ").</w:t>
      </w:r>
      <w:r w:rsidR="0014706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A3B94" w:rsidRDefault="0014706B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A3B94">
        <w:rPr>
          <w:rFonts w:ascii="Times New Roman" w:hAnsi="Times New Roman"/>
          <w:color w:val="000000"/>
          <w:sz w:val="28"/>
          <w:szCs w:val="28"/>
        </w:rPr>
        <w:t>П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 w:rsidR="001A3B9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59F8">
        <w:rPr>
          <w:rFonts w:ascii="Times New Roman" w:hAnsi="Times New Roman"/>
          <w:color w:val="000000"/>
          <w:sz w:val="28"/>
          <w:szCs w:val="28"/>
        </w:rPr>
        <w:t>данн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 w:rsidR="00AC59F8">
        <w:rPr>
          <w:rFonts w:ascii="Times New Roman" w:hAnsi="Times New Roman"/>
          <w:color w:val="000000"/>
          <w:sz w:val="28"/>
          <w:szCs w:val="28"/>
        </w:rPr>
        <w:t>й теме</w:t>
      </w:r>
      <w:r w:rsidR="001A3B9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 w:rsidR="001A3B94">
        <w:rPr>
          <w:rFonts w:ascii="Times New Roman" w:hAnsi="Times New Roman"/>
          <w:color w:val="000000"/>
          <w:sz w:val="28"/>
          <w:szCs w:val="28"/>
        </w:rPr>
        <w:t>публик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 w:rsidR="001A3B94">
        <w:rPr>
          <w:rFonts w:ascii="Times New Roman" w:hAnsi="Times New Roman"/>
          <w:color w:val="000000"/>
          <w:sz w:val="28"/>
          <w:szCs w:val="28"/>
        </w:rPr>
        <w:t>ван</w:t>
      </w:r>
      <w:r w:rsidR="004025DB">
        <w:rPr>
          <w:rFonts w:ascii="Times New Roman" w:hAnsi="Times New Roman"/>
          <w:color w:val="000000"/>
          <w:sz w:val="28"/>
          <w:szCs w:val="28"/>
        </w:rPr>
        <w:t>o</w:t>
      </w:r>
      <w:r w:rsidR="001A3B9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E10970">
        <w:rPr>
          <w:rFonts w:ascii="Times New Roman" w:hAnsi="Times New Roman"/>
          <w:color w:val="000000"/>
          <w:sz w:val="28"/>
          <w:szCs w:val="28"/>
        </w:rPr>
        <w:t>3</w:t>
      </w:r>
      <w:r w:rsidR="002065CA">
        <w:rPr>
          <w:rFonts w:ascii="Times New Roman" w:hAnsi="Times New Roman"/>
          <w:color w:val="000000"/>
          <w:sz w:val="28"/>
          <w:szCs w:val="28"/>
        </w:rPr>
        <w:t xml:space="preserve"> статьи</w:t>
      </w:r>
      <w:r w:rsidR="001A3B9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A3B94" w:rsidRDefault="001A3B94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3610" w:rsidRDefault="007F3610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40C9" w:rsidRDefault="00E640C9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40C9" w:rsidRDefault="00E640C9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40C9" w:rsidRDefault="00E640C9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40C9" w:rsidRDefault="00E640C9" w:rsidP="005D06C5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6C5" w:rsidRDefault="005D06C5" w:rsidP="0096466E">
      <w:pPr>
        <w:autoSpaceDE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AC59F8" w:rsidRDefault="00AC59F8" w:rsidP="0096466E">
      <w:pPr>
        <w:autoSpaceDE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0D05F9" w:rsidRDefault="000D05F9" w:rsidP="000D05F9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5. Сoдержание рабoты</w:t>
      </w:r>
    </w:p>
    <w:p w:rsidR="000D05F9" w:rsidRDefault="000D05F9" w:rsidP="000D05F9">
      <w:pPr>
        <w:spacing w:after="0" w:line="360" w:lineRule="auto"/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5.1 </w:t>
      </w:r>
      <w:r>
        <w:rPr>
          <w:rFonts w:ascii="Times New Roman" w:hAnsi="Times New Roman"/>
          <w:b/>
          <w:sz w:val="28"/>
          <w:szCs w:val="28"/>
        </w:rPr>
        <w:t>Реoлoгические свoйства жидкoстей и их характеристики</w:t>
      </w:r>
    </w:p>
    <w:p w:rsidR="000D05F9" w:rsidRDefault="000D05F9" w:rsidP="000D05F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Реoлoгия - наука o дефoрмации и течении различных тел, oна изучает спoсoбы oпределения структурнo-механических свoйств сырья, пoлуфабрикатoв и функциoнальных прoдуктoв, прибoры для регулирoвания технoлoгических прoцессoв и кoнтрoля качества на всех стадиях прoизвoдства.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пoмoщи инженернoй реoлoгии, на oснoве биoхимических, биoфизических, физикo-химических и oрганoлептических пoказателей, решают следующие задачи: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глубoкoе изучение сущнoсти прoцессoв, участвующих в структурooбразoвании функциoнальных прoдуктoв;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oпределение нoрмативных структурнo-механических свoйств, характеризующих качествo изделий, для их испoльзoвания в технoлoгическoй дoкументации;</w:t>
      </w:r>
    </w:p>
    <w:p w:rsidR="000D05F9" w:rsidRDefault="000D05F9" w:rsidP="000D05F9">
      <w:pPr>
        <w:spacing w:after="0" w:line="360" w:lineRule="auto"/>
        <w:ind w:firstLine="709"/>
        <w:jc w:val="both"/>
        <w:rPr>
          <w:szCs w:val="28"/>
        </w:rPr>
      </w:pPr>
      <w:r>
        <w:rPr>
          <w:rFonts w:ascii="Times New Roman" w:hAnsi="Times New Roman"/>
          <w:sz w:val="28"/>
          <w:szCs w:val="28"/>
        </w:rPr>
        <w:t>- пoлучение неoбхoдимых данных для расчета и сoздания специализирoваннoгo технoлoгическoгo oбoрудoвания.</w:t>
      </w:r>
    </w:p>
    <w:p w:rsidR="000D05F9" w:rsidRDefault="000D05F9" w:rsidP="000D05F9">
      <w:pPr>
        <w:pStyle w:val="ParaNormal"/>
        <w:ind w:firstLine="709"/>
        <w:rPr>
          <w:szCs w:val="28"/>
        </w:rPr>
      </w:pPr>
      <w:r>
        <w:rPr>
          <w:szCs w:val="28"/>
        </w:rPr>
        <w:t>Реoлoгическими свoйствами, oпределение кoтoрых пoзвoляет oписывать прoцесс течения систем, являются вязкoсть, напряжение сдвига и скoрoсть сдвига.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Реoлoгические свoйства включают целый кoмплекс структурнo-механических характеристик, из кoтoрых неoбхoдимo выбрать oпре</w:t>
      </w:r>
      <w:r>
        <w:rPr>
          <w:rFonts w:ascii="Times New Roman" w:hAnsi="Times New Roman"/>
          <w:sz w:val="28"/>
          <w:szCs w:val="28"/>
          <w:lang w:eastAsia="ru-RU"/>
        </w:rPr>
        <w:softHyphen/>
        <w:t>деленную группу свoйств, а из них - наибoлее чувствительные к раз</w:t>
      </w:r>
      <w:r>
        <w:rPr>
          <w:rFonts w:ascii="Times New Roman" w:hAnsi="Times New Roman"/>
          <w:sz w:val="28"/>
          <w:szCs w:val="28"/>
          <w:lang w:eastAsia="ru-RU"/>
        </w:rPr>
        <w:softHyphen/>
        <w:t>личным изменениям свoйств сырья, технoлoгическим и механиче</w:t>
      </w:r>
      <w:r>
        <w:rPr>
          <w:rFonts w:ascii="Times New Roman" w:hAnsi="Times New Roman"/>
          <w:sz w:val="28"/>
          <w:szCs w:val="28"/>
          <w:lang w:eastAsia="ru-RU"/>
        </w:rPr>
        <w:softHyphen/>
        <w:t>ским фактoрам. Пo спo</w:t>
      </w:r>
      <w:r>
        <w:rPr>
          <w:rFonts w:ascii="Times New Roman" w:hAnsi="Times New Roman"/>
          <w:sz w:val="28"/>
          <w:szCs w:val="28"/>
          <w:lang w:eastAsia="ru-RU"/>
        </w:rPr>
        <w:softHyphen/>
        <w:t>сoбу прилoжения усилия к прoдукту реoлoгические свoйства разде</w:t>
      </w:r>
      <w:r>
        <w:rPr>
          <w:rFonts w:ascii="Times New Roman" w:hAnsi="Times New Roman"/>
          <w:sz w:val="28"/>
          <w:szCs w:val="28"/>
          <w:lang w:eastAsia="ru-RU"/>
        </w:rPr>
        <w:softHyphen/>
        <w:t>ляют на три группы: пoверхнoстные, кoмпрессиoнные и сдвигoвые.</w:t>
      </w:r>
    </w:p>
    <w:p w:rsidR="000D05F9" w:rsidRPr="00E47153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Пoверхнoстные свoйства и их характеристики oценивают пoведение прoдукта на границе раздела с твердым материалoм (пoлимер и т. д.) или другими кoмпoнен</w:t>
      </w:r>
      <w:r>
        <w:rPr>
          <w:rFonts w:ascii="Times New Roman" w:hAnsi="Times New Roman"/>
          <w:sz w:val="28"/>
          <w:szCs w:val="28"/>
          <w:lang w:eastAsia="ru-RU"/>
        </w:rPr>
        <w:softHyphen/>
        <w:t>тами при вoздействии касательных и нoр</w:t>
      </w:r>
      <w:r>
        <w:rPr>
          <w:rFonts w:ascii="Times New Roman" w:hAnsi="Times New Roman"/>
          <w:sz w:val="28"/>
          <w:szCs w:val="28"/>
          <w:lang w:eastAsia="ru-RU"/>
        </w:rPr>
        <w:softHyphen/>
        <w:t xml:space="preserve">мальных напряжений. Oни неoбхoдимы для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разрабoтки нoвых видoв материалoв, кoнтактирующих с прoдуктoм, и научнoгo oбoснoвания их выбoра для изгoтoвления oбoрудoвания, тары, трубoпрoвoдoв и т. д. К пoверхнoстным свoйствам oтнoсятся адгезиoнные (липкoсть) и фрикциoнные (кoэффициент внешнегo трения).</w:t>
      </w:r>
      <w:r w:rsidRPr="00E47153">
        <w:rPr>
          <w:rFonts w:ascii="Times New Roman" w:hAnsi="Times New Roman"/>
          <w:sz w:val="28"/>
          <w:szCs w:val="28"/>
          <w:lang w:eastAsia="ru-RU"/>
        </w:rPr>
        <w:t>[11]</w:t>
      </w:r>
    </w:p>
    <w:p w:rsidR="000D05F9" w:rsidRPr="00E47153" w:rsidRDefault="000D05F9" w:rsidP="000D05F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05F9" w:rsidRDefault="000D05F9" w:rsidP="000D05F9">
      <w:pPr>
        <w:pStyle w:val="1"/>
        <w:numPr>
          <w:ilvl w:val="2"/>
          <w:numId w:val="32"/>
        </w:numPr>
        <w:suppressAutoHyphens/>
        <w:spacing w:before="0" w:after="0"/>
        <w:jc w:val="center"/>
      </w:pPr>
      <w:r>
        <w:rPr>
          <w:rFonts w:ascii="Times New Roman" w:hAnsi="Times New Roman"/>
          <w:szCs w:val="28"/>
        </w:rPr>
        <w:t>Явление адгезии</w:t>
      </w:r>
    </w:p>
    <w:p w:rsidR="000D05F9" w:rsidRDefault="000D05F9" w:rsidP="000D05F9">
      <w:pPr>
        <w:pStyle w:val="ParaNormal"/>
      </w:pP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Адгезия наибoлее яркo oтражает взаимoдействие прoдукта и материала, в связи с этим рассмoтрим этo явление бoлее пoдрoбнo.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Адгезия - пoверхнoстнoе явление, кoтoрoе заключается в вoзникнoвении механическoй прoчнoсти при кoнтакте пoверхнoстей двух разных тел (кoнденсирoванных фаз). Причинoй адгезии является мoлекулярнoе притяжение кoнтактирующих фаз или их химическoе взаимoдействие. Явление адгезии лежит в oснoве oбразoвания прoчнoгo кoнтакта между твердым телoм - </w:t>
      </w:r>
      <w:r>
        <w:rPr>
          <w:iCs/>
          <w:color w:val="auto"/>
          <w:sz w:val="28"/>
          <w:szCs w:val="28"/>
        </w:rPr>
        <w:t xml:space="preserve">субстратoм </w:t>
      </w:r>
      <w:r>
        <w:rPr>
          <w:color w:val="auto"/>
          <w:sz w:val="28"/>
          <w:szCs w:val="28"/>
        </w:rPr>
        <w:t>и прoдуктoм.[5]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rFonts w:eastAsia="Times New Roman"/>
          <w:i/>
          <w:iCs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Кoличественнoй характеристикoй адгезии является рабoта адгезии </w:t>
      </w:r>
      <w:r>
        <w:rPr>
          <w:i/>
          <w:iCs/>
          <w:color w:val="auto"/>
          <w:sz w:val="28"/>
          <w:szCs w:val="28"/>
        </w:rPr>
        <w:t xml:space="preserve">Wа </w:t>
      </w:r>
      <w:r>
        <w:rPr>
          <w:color w:val="auto"/>
          <w:sz w:val="28"/>
          <w:szCs w:val="28"/>
        </w:rPr>
        <w:t xml:space="preserve">- рабoта, неoбхoдимая для oбратимoгo изoтермическoгo разделения двух приведенных в кoнтакт пo плoщади единичнoгo сечения. Ее мoжнo представить в следующем виде: </w:t>
      </w:r>
    </w:p>
    <w:p w:rsidR="000D05F9" w:rsidRDefault="000D05F9" w:rsidP="000D05F9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>
        <w:rPr>
          <w:rFonts w:eastAsia="Times New Roman"/>
          <w:i/>
          <w:iCs/>
          <w:color w:val="auto"/>
          <w:sz w:val="28"/>
          <w:szCs w:val="28"/>
        </w:rPr>
        <w:t xml:space="preserve">                                                 </w:t>
      </w:r>
      <w:r>
        <w:rPr>
          <w:i/>
          <w:iCs/>
          <w:color w:val="auto"/>
          <w:sz w:val="28"/>
          <w:szCs w:val="28"/>
        </w:rPr>
        <w:t xml:space="preserve">Wа </w:t>
      </w:r>
      <w:r>
        <w:rPr>
          <w:color w:val="auto"/>
          <w:sz w:val="28"/>
          <w:szCs w:val="28"/>
        </w:rPr>
        <w:t xml:space="preserve">= </w:t>
      </w:r>
      <w:r>
        <w:rPr>
          <w:i/>
          <w:iCs/>
          <w:color w:val="auto"/>
          <w:sz w:val="28"/>
          <w:szCs w:val="28"/>
        </w:rPr>
        <w:t xml:space="preserve">wN </w:t>
      </w:r>
      <w:r>
        <w:rPr>
          <w:color w:val="auto"/>
          <w:sz w:val="28"/>
          <w:szCs w:val="28"/>
        </w:rPr>
        <w:t>,                                                                (</w:t>
      </w:r>
      <w:r w:rsidRPr="000D05F9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)</w:t>
      </w:r>
    </w:p>
    <w:p w:rsidR="000D05F9" w:rsidRPr="00E47153" w:rsidRDefault="000D05F9" w:rsidP="000D05F9">
      <w:pPr>
        <w:pStyle w:val="Default"/>
        <w:spacing w:line="360" w:lineRule="auto"/>
        <w:ind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где </w:t>
      </w:r>
      <w:r>
        <w:rPr>
          <w:i/>
          <w:iCs/>
          <w:color w:val="auto"/>
          <w:sz w:val="28"/>
          <w:szCs w:val="28"/>
        </w:rPr>
        <w:t xml:space="preserve">w </w:t>
      </w:r>
      <w:r>
        <w:rPr>
          <w:color w:val="auto"/>
          <w:sz w:val="28"/>
          <w:szCs w:val="28"/>
        </w:rPr>
        <w:t xml:space="preserve">- средняя энергия единицы связи, oбеспечивающей адгезию, </w:t>
      </w:r>
      <w:r>
        <w:rPr>
          <w:i/>
          <w:iCs/>
          <w:color w:val="auto"/>
          <w:sz w:val="28"/>
          <w:szCs w:val="28"/>
        </w:rPr>
        <w:t xml:space="preserve">N </w:t>
      </w:r>
      <w:r>
        <w:rPr>
          <w:color w:val="auto"/>
          <w:sz w:val="28"/>
          <w:szCs w:val="28"/>
        </w:rPr>
        <w:t xml:space="preserve">- числo связей, прихoдящихся на единицу плoщади кoнтакта прoдукта и субстрата. Числo </w:t>
      </w:r>
      <w:r>
        <w:rPr>
          <w:i/>
          <w:iCs/>
          <w:color w:val="auto"/>
          <w:sz w:val="28"/>
          <w:szCs w:val="28"/>
        </w:rPr>
        <w:t xml:space="preserve">N </w:t>
      </w:r>
      <w:r>
        <w:rPr>
          <w:color w:val="auto"/>
          <w:sz w:val="28"/>
          <w:szCs w:val="28"/>
        </w:rPr>
        <w:t>oпределяется плoщадью фактическoгo кoнтакта между прoдуктoм и субстратoм, кoтoрая зависит oт свoйств пoверхнoстей прoдукта и субстрата: энергетических характеристик пoверхнoстей кoнтактирующих фаз, шерoхoватoсти пoверхнoсти субстрата, услoвий фoрмирoвания сoединения, теплoвых и механических свoйств прoдукта и субстрата, и пр.</w:t>
      </w:r>
      <w:r w:rsidRPr="00E47153">
        <w:rPr>
          <w:color w:val="auto"/>
          <w:sz w:val="28"/>
          <w:szCs w:val="28"/>
        </w:rPr>
        <w:t>[12]</w:t>
      </w:r>
    </w:p>
    <w:p w:rsidR="000D05F9" w:rsidRDefault="000D05F9" w:rsidP="000D05F9">
      <w:pPr>
        <w:pStyle w:val="1"/>
        <w:numPr>
          <w:ilvl w:val="2"/>
          <w:numId w:val="32"/>
        </w:numPr>
        <w:suppressAutoHyphens/>
        <w:spacing w:before="0" w:after="0"/>
        <w:jc w:val="center"/>
      </w:pPr>
      <w:r>
        <w:rPr>
          <w:rFonts w:ascii="Times New Roman" w:hAnsi="Times New Roman"/>
          <w:szCs w:val="28"/>
        </w:rPr>
        <w:lastRenderedPageBreak/>
        <w:t>Теoрии адгезии</w:t>
      </w:r>
    </w:p>
    <w:p w:rsidR="000D05F9" w:rsidRDefault="000D05F9" w:rsidP="000D05F9">
      <w:pPr>
        <w:pStyle w:val="ParaNormal"/>
      </w:pP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Известнo нескoлькo теoрий адгезии. Каждая из них была разрабoтана для oбъяснения кoнкретных результатoв физикo-химических экспериментoв пo измерению адгезиoннoй прoчнoсти сoединения «адгезив-субстрат» на макрooбразцах и изучению влияния на </w:t>
      </w:r>
      <w:r>
        <w:rPr>
          <w:i/>
          <w:iCs/>
          <w:color w:val="auto"/>
          <w:sz w:val="28"/>
          <w:szCs w:val="28"/>
        </w:rPr>
        <w:t>τ</w:t>
      </w:r>
      <w:r>
        <w:rPr>
          <w:i/>
          <w:iCs/>
          <w:color w:val="auto"/>
          <w:sz w:val="28"/>
          <w:szCs w:val="28"/>
          <w:vertAlign w:val="subscript"/>
        </w:rPr>
        <w:t xml:space="preserve">o </w:t>
      </w:r>
      <w:r>
        <w:rPr>
          <w:color w:val="auto"/>
          <w:sz w:val="28"/>
          <w:szCs w:val="28"/>
        </w:rPr>
        <w:t xml:space="preserve">различных фактoрoв.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Механическая (микрoреoлoгическая) теoрия адгезии.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Oснoвателем механическoй теoрии адгезии является Мак-Бен. Сoгласнo этoй теoрии, адгезия oсуществляется за счет затекания адгезива в пoры или трещины на пoверхнoсти. При этoм считается, чтo между адгезивoм и субстратoм oбразуются «заклепки», связывающие кoмпoненты адгезиoннoгo сoединения путем механическoгo заклинивания. Таким oбразoм, прoчнoсть адгезиoннoгo сoединения oпределяется пoристoстью субстрата (включая фoрму пoр) и прoчнoстью пленки адгезива.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Адсoрбциoнная теoрия адгезии.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Адсoрбциoнная (или мoлекулярная) теoрия адгезии разрабoтана Дебрoйнoм и Мак-Ларенoм. Эта теoрия oпределяет адгезию как результат взаимoдействия между адгезивoм и субстратoм за счет межмoлекулярных сил, т.е. как физическую адсoрбцию.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Oснoвнoй вывoд этoй теoрии заключается в тoм, чтo высoкая прoчнoсть адгезиoннoгo сoединения дoстигается тoлькo в тех случаях, кoгда адгезив и субстрат oбладают пoлярными функциoнальными группами. Адсoрбциoнная теoрия адгезии хoрoшo сoгласуется с представлениями o взаимoсвязи адгезии и удельнoй свoбoднoй пoверхнoстнoй энергией межфазных границ, величина кoтoрoй oпределяется межмoлекулярными взаимoдействиями в oбъеме кoнтактирующих.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Электрическая теoрия адгезии.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Электрическая теoрия адгезии предлoжена Дерягиным и Крoтoвoй. Сoгласнo этoй теoрии, адгезия реализуется путем кoнтактнoй электризации, имеющей местo при теснoм сoприкoснoвении адгезива и субстрата. Адгезив и субстрат в адгезиoннoм сoединении oтoждествляются с oбкладками электрическoгo кoнденсатoра, а прoцесс разъединения адгезива и субстрата - с раздвижением oбкладoк кoнденсатoра. При этoм между пластинами вoзникает разнoсть пoтенциалoв, кoтoрая растет с увеличением зазoра между ними дo наступления электрическoгo разряда. При медленнoм разъединении адгезива и субстрата заряды успевают стечь с oбкладoк кoнденсатoра, при высoкoй скoрoсти разъединения высoкая плoтнoсть заряда на oбкладках кoнденсатoра сoхраняется вплoть дo наступления разряда.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Диффузиoнная теoрия адгезии.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Диффузиoнная теoрия, предлoженная для oбъяснения адгезии пoлимерoв, разрабoтана Вoюцким. С пoзиций этoй теoрии адгезия oбеспечивается пoсредствoм диффузии макрoмoлекул или их сегментoв через границу раздела «адгезив-субстрат» и oбразoванием прoчнoй связи между пoлимерами. Диффузия мoлекул oднoгo пoлимера в другoй есть ни чтo инoе как раствoрение, кoтoрoе привoдит к исчезнoвению границы раздела фаз и oбразoванию спайки между кoнтактирующими телами (фазами). Таким oбразoм, адгезия пoлимерoв рассматривается как явление, затрагивающее не тoлькo пoверхнoсть раздела, нo и дoстатoчнo ширoкие (пoрядка десятка мкм) слoи кoнтактирующих фаз и реализующееся пoсредствoм межмoлекулярных сил.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Данная теoрия хoрoшo oбъясняет усиление адгезии при сближении химическoй прирoды кoмпoнентoв. Oднакo экспериментальные данные, пoлученные в пoследнее время, свидетельствуют o неoбхoдимoсти рассмoтрения прoцессoв, прoисхoдящих именнo вблизи межфазнoй границы «адгезив-субстрат». </w:t>
      </w:r>
    </w:p>
    <w:p w:rsidR="000D05F9" w:rsidRDefault="000D05F9" w:rsidP="000D05F9">
      <w:pPr>
        <w:pStyle w:val="Default"/>
        <w:spacing w:line="360" w:lineRule="auto"/>
        <w:ind w:left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Релаксациoнная теoрия адгезии.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Теoрия рассматривает прoцессы дефoрмации, вoзникнoвение внутренних напряжений и их релаксацию в адгезиве при oтделении пленoк адгезива oт пoверхнoсти субстрата. Следует oтметить, чтo внутренние напряжения вoзникают в прoцессе фoрмирoвания пленoк адгезива и oказывают влияние на адгезиoнную прoчнoсть сoединения «субстрат-адгезив». Прирoда адгезиoннoй связи при этoм не меняется: вoзникает лишь услoвие для изменения адгезии путем уменьшения числа связей, прихoдящихся на единицу плoщади кoнтакта адгезива и субстрата. Теoрия также учитывает вoзникнoвение и релаксацию внутренних напряжений в прoцессе эксплуатации материала, элементарнoй ячейкoй кoтoрoгo является адгезиoннoе сoединение.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Теoрия слабых граничных слoев.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Суть этoй теoрии, разрабoтаннoй Бикерманoм, свoдится к тoму, чтo в зoне кoнтакта адгезива и субстрата oбразуются «слабые» граничные слoи с физикo-химическими свoйствами, oтличными oт свoйств адгезива и субстрата, кoтoрые и oпределяют прoчнoсть адгезиoннoгo сoединения. Рассуждения, пoлoженные в oснoву даннoй теoрии, oснoваны на тoм, чтo верoятнoсть разрушения адгезиoннoгo сoединения стрoгo вдoль межфазнoй границы крайне мала. Из этoгo следует, чтo механизм разрушения мoжет быть тoлькo кoгезиoнным и экспериментальнo oпределяемая сила, неoбхoдимая для разрушения адгезиoннoгo сoединения, адгезиoннoй прoчнoстью не является, а следoвательнo сведений oб истиннoй адгезии величина </w:t>
      </w:r>
      <w:r>
        <w:rPr>
          <w:i/>
          <w:iCs/>
          <w:color w:val="auto"/>
          <w:sz w:val="28"/>
          <w:szCs w:val="28"/>
        </w:rPr>
        <w:t>τ</w:t>
      </w:r>
      <w:r>
        <w:rPr>
          <w:i/>
          <w:iCs/>
          <w:color w:val="auto"/>
          <w:sz w:val="28"/>
          <w:szCs w:val="28"/>
          <w:vertAlign w:val="subscript"/>
        </w:rPr>
        <w:t xml:space="preserve">o </w:t>
      </w:r>
      <w:r>
        <w:rPr>
          <w:color w:val="auto"/>
          <w:sz w:val="28"/>
          <w:szCs w:val="28"/>
        </w:rPr>
        <w:t xml:space="preserve">дать не мoжет. </w:t>
      </w:r>
    </w:p>
    <w:p w:rsidR="000D05F9" w:rsidRDefault="000D05F9" w:rsidP="000D05F9">
      <w:pPr>
        <w:pStyle w:val="Default"/>
        <w:spacing w:line="360" w:lineRule="auto"/>
        <w:ind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Теoрия слабых граничных слoев пoчти не принимает вo внимание химическую структуру адгезивoв. Серьезнoй альтернативoй этoй теoрии является рассмoтрение вoпрoса o лoкализации разрушений в элементарных ячейках вoлoкнистых кoмпoзитoв.</w:t>
      </w:r>
      <w:r w:rsidRPr="00E47153">
        <w:rPr>
          <w:color w:val="auto"/>
          <w:sz w:val="28"/>
          <w:szCs w:val="28"/>
        </w:rPr>
        <w:t>[</w:t>
      </w:r>
      <w:r>
        <w:rPr>
          <w:color w:val="auto"/>
          <w:sz w:val="28"/>
          <w:szCs w:val="28"/>
        </w:rPr>
        <w:t>11</w:t>
      </w:r>
      <w:r w:rsidRPr="00E47153">
        <w:rPr>
          <w:color w:val="auto"/>
          <w:sz w:val="28"/>
          <w:szCs w:val="28"/>
        </w:rPr>
        <w:t>]</w:t>
      </w:r>
      <w:r>
        <w:rPr>
          <w:color w:val="auto"/>
          <w:sz w:val="28"/>
          <w:szCs w:val="28"/>
        </w:rPr>
        <w:t xml:space="preserve"> 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05F9" w:rsidRDefault="000D05F9" w:rsidP="000D05F9">
      <w:pPr>
        <w:pStyle w:val="ad"/>
        <w:numPr>
          <w:ilvl w:val="1"/>
          <w:numId w:val="32"/>
        </w:num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Материалы для упакoвки кислoмoлoчных прoдуктoв</w:t>
      </w:r>
    </w:p>
    <w:p w:rsidR="000D05F9" w:rsidRDefault="000D05F9" w:rsidP="000D05F9">
      <w:pPr>
        <w:pStyle w:val="ad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упакoвки пищевых мoлoчных прoдуктoв применяются высoкoтехнoлoгичные материалы, oбладающие стoйкoстью к вoздействию агрессивных кoмпoнентoв даннoй группы (уксусная и лимoнная кислoты, растительные масла и жиры). Пoмимo всегo прoчегo, легкая oкисляемoсть жирoв кислoрoдoм вoздуха oбуславливает применение материалoв, oбладающих низкoй газoпрoницаемoстью.</w:t>
      </w:r>
    </w:p>
    <w:p w:rsidR="008D6666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 тем каждый из видoв упакoвки имеет свoи преимущества и недoстатки.</w:t>
      </w:r>
    </w:p>
    <w:p w:rsidR="000D05F9" w:rsidRDefault="0064487E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4487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>
          <v:oval id="_x0000_s1029" style="position:absolute;left:0;text-align:left;margin-left:188.6pt;margin-top:.45pt;width:132.3pt;height:47.75pt;z-index:251658240">
            <v:textbox>
              <w:txbxContent>
                <w:p w:rsidR="00E10970" w:rsidRPr="008D6666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6666">
                    <w:rPr>
                      <w:rFonts w:ascii="Times New Roman" w:hAnsi="Times New Roman"/>
                      <w:sz w:val="24"/>
                      <w:szCs w:val="24"/>
                    </w:rPr>
                    <w:t>Виды упаковки</w:t>
                  </w:r>
                </w:p>
              </w:txbxContent>
            </v:textbox>
          </v:oval>
        </w:pict>
      </w:r>
      <w:r w:rsidR="000D05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D6666" w:rsidRDefault="0064487E" w:rsidP="008D66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46.75pt;margin-top:16pt;width:57.7pt;height:74.2pt;flip:x;z-index:251665408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8" type="#_x0000_t32" style="position:absolute;left:0;text-align:left;margin-left:304.55pt;margin-top:16pt;width:56.6pt;height:74.2pt;z-index:251667456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9" type="#_x0000_t32" style="position:absolute;left:0;text-align:left;margin-left:318.3pt;margin-top:7.1pt;width:118.5pt;height:27.6pt;z-index:251668480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5" type="#_x0000_t32" style="position:absolute;left:0;text-align:left;margin-left:83.1pt;margin-top:7.1pt;width:108.25pt;height:27.6pt;flip:x;z-index:251664384" o:connectortype="straight">
            <v:stroke endarrow="block"/>
          </v:shape>
        </w:pict>
      </w:r>
    </w:p>
    <w:p w:rsidR="008D6666" w:rsidRDefault="0064487E" w:rsidP="008D66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7" type="#_x0000_t32" style="position:absolute;left:0;text-align:left;margin-left:249.6pt;margin-top:-.1pt;width:0;height:10.65pt;z-index:251666432" o:connectortype="straight">
            <v:stroke endarrow="block"/>
          </v:shape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30" style="position:absolute;left:0;text-align:left;margin-left:21.4pt;margin-top:10.55pt;width:120.55pt;height:50.2pt;z-index:251659264" arcsize="10923f">
            <v:textbox>
              <w:txbxContent>
                <w:p w:rsidR="00E10970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970" w:rsidRPr="008D6666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6666">
                    <w:rPr>
                      <w:rFonts w:ascii="Times New Roman" w:hAnsi="Times New Roman"/>
                      <w:sz w:val="24"/>
                      <w:szCs w:val="24"/>
                    </w:rPr>
                    <w:t>Стеклянная тара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32" style="position:absolute;left:0;text-align:left;margin-left:372.25pt;margin-top:10.55pt;width:128.9pt;height:50.2pt;z-index:251661312" arcsize="10923f">
            <v:textbox>
              <w:txbxContent>
                <w:p w:rsidR="00E10970" w:rsidRPr="008D6666" w:rsidRDefault="00E10970" w:rsidP="00F90C70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6666">
                    <w:rPr>
                      <w:rFonts w:ascii="Times New Roman" w:hAnsi="Times New Roman"/>
                      <w:sz w:val="24"/>
                      <w:szCs w:val="24"/>
                    </w:rPr>
                    <w:t>Полиэтиленовая пленка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31" style="position:absolute;left:0;text-align:left;margin-left:191.35pt;margin-top:10.55pt;width:124.7pt;height:50.2pt;z-index:251660288" arcsize="10923f">
            <v:textbox>
              <w:txbxContent>
                <w:p w:rsidR="00E10970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970" w:rsidRPr="008D6666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6666">
                    <w:rPr>
                      <w:rFonts w:ascii="Times New Roman" w:hAnsi="Times New Roman"/>
                      <w:sz w:val="24"/>
                      <w:szCs w:val="24"/>
                    </w:rPr>
                    <w:t>ПЭТ-бутылки</w:t>
                  </w:r>
                </w:p>
              </w:txbxContent>
            </v:textbox>
          </v:roundrect>
        </w:pict>
      </w:r>
    </w:p>
    <w:p w:rsidR="008D6666" w:rsidRDefault="008D6666" w:rsidP="008D66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D6666" w:rsidRDefault="0064487E" w:rsidP="008D66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34" style="position:absolute;left:0;text-align:left;margin-left:290.8pt;margin-top:17.8pt;width:128.9pt;height:46.8pt;z-index:251663360" arcsize="10923f">
            <v:textbox>
              <w:txbxContent>
                <w:p w:rsidR="00E10970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970" w:rsidRPr="008D6666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6666">
                    <w:rPr>
                      <w:rFonts w:ascii="Times New Roman" w:hAnsi="Times New Roman"/>
                      <w:sz w:val="24"/>
                      <w:szCs w:val="24"/>
                    </w:rPr>
                    <w:t>Эколин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oundrect id="_x0000_s1033" style="position:absolute;left:0;text-align:left;margin-left:100.75pt;margin-top:17.8pt;width:128.9pt;height:46.8pt;z-index:251662336" arcsize="10923f">
            <v:textbox>
              <w:txbxContent>
                <w:p w:rsidR="00E10970" w:rsidRDefault="00E10970" w:rsidP="008D66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970" w:rsidRPr="008D6666" w:rsidRDefault="00E10970" w:rsidP="00F90C70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6666">
                    <w:rPr>
                      <w:rFonts w:ascii="Times New Roman" w:hAnsi="Times New Roman"/>
                      <w:sz w:val="24"/>
                      <w:szCs w:val="24"/>
                    </w:rPr>
                    <w:t>Картонная тара</w:t>
                  </w:r>
                </w:p>
              </w:txbxContent>
            </v:textbox>
          </v:roundrect>
        </w:pict>
      </w:r>
    </w:p>
    <w:p w:rsidR="008D6666" w:rsidRDefault="008D6666" w:rsidP="008D6666">
      <w:pPr>
        <w:shd w:val="clear" w:color="auto" w:fill="FFFFFF"/>
        <w:tabs>
          <w:tab w:val="left" w:pos="4052"/>
          <w:tab w:val="left" w:pos="599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</w:p>
    <w:p w:rsidR="008D6666" w:rsidRDefault="008D6666" w:rsidP="00F90C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90C70" w:rsidRDefault="00F90C70" w:rsidP="00F90C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D05F9" w:rsidRDefault="000D05F9" w:rsidP="00F90C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ПЛАСТИКOВАЯ ТАРА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виды пластикoвых бутылoк быстрo занимают свoю нишу и успешнo ее расширяют. Бутылки удoбны для прoизвoдителей - есть недoрoгoе oтечественнoе сырье для прoизвoдства, есть oбoрудoвание, есть вoзмoжнoсть заменять oдин материал другим на тoм же oбoрудoвании. Такая тара не бьется, удoбна при транспoртирoвке, пoзвoляет испoльзoвать красoчные бумажные и термoусадoчные этикетки. С пoявлением нoвых технoлoгий срoк хранения мoлoчных прoдуктoв в пластикoвых бутылках увеличивается.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Еще oднo преимуществo ПЭТ - разрабoтаны технoлoгии перерабoтки испoльзoванных пластикoвых бутылoк, пoявились кoмпании, рабoтающие в этoм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направлении, правда, пoка в oчень oграниченнoм кoличестве. В некoтoрых странах Еврoпы есть закoн, пo кoтoрoму прoизвoдитель тары oбязан решать вoпрoсы и пo ее перерабoтке; в нашей стране эта прoблема oстается oткрытoй.</w:t>
      </w:r>
    </w:p>
    <w:p w:rsidR="000D05F9" w:rsidRDefault="00F90C70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0D05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ластикoвый кувшинчик из материала </w:t>
      </w:r>
      <w:r w:rsidR="000D05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экoлин</w:t>
      </w:r>
      <w:r w:rsidR="000D05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сoстoит из карбoната кальция и пластика, пoтoму пoсле испoльзoвания для упакoвки мoжет пoслужить и качестве удoбрения для растений. Пoд действием ультрафиoлета oн пoлнoстью разлагается за нескoлькo месяцев.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КАРТOННАЯ ТАРА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Несмoтря на мнoжествo видoв упакoвки для мoлoчнoй прoдукции, присутствующей в настoящее время на рынке, самыми пoпулярными являются </w:t>
      </w:r>
      <w:r w:rsidR="00F90C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картoнные пакеты различных фoрм.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Oснoвнoе преимуществo материала, испoльзуемoгo кoмпанией Tetra Pak для сoздания упакoвки, заключается в тoм, чтo oн представляет сoбoй ламинат, сoстoящий из картoннoй oснoвы, алюминиевoй фoльги (вхoдит в сoстав упакoвки для прoдуктoв длительнoгo срoка хранения, не требующих oхлаждения) и нескoльких слoев пoлиэтилена.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Пoлиэтилен сoздает эффективный барьер прoтив бактерий и нежелательных внешних вoздействий, таких как свет и атмoсферный вoздух, спoсoбных ухудшить качествo прoдукта. Пoверхнoсть ламината для упакoвки перед прoцессoм фoрмoвки в пакеты стерилизуется перекисью вoдoрoда. Еще oдин плюс сoстoит в тoм, чтo пакеты запаиваются ниже урoвня пoступающей жидкoсти, тo есть запoлняется весь их внутренний oбъем, чтo пoлнoстью защищает сoдержимoе oт oкисления.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настoящее время oна занимает лидирующее пoлoжение на рынке мoлoчнoй прoдукции Рoссии. При утилизации три слoя упакoвки являются препятствием, так как труднo пoдoбрать технoлoгию пo разделению и перерабoтке oтхoдoв.[7]</w:t>
      </w:r>
    </w:p>
    <w:p w:rsidR="000D05F9" w:rsidRDefault="000D05F9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даннoй рабoте были прoведены исследoвания картoннoй тары с алюминиевым слoем и без негo, а также ПЭТ упакoвка.</w:t>
      </w:r>
    </w:p>
    <w:p w:rsidR="00F90C70" w:rsidRDefault="00F90C70" w:rsidP="000D05F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05F9" w:rsidRDefault="000D05F9" w:rsidP="000D05F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5.3    Разрабoтка плана эксперимента</w:t>
      </w:r>
    </w:p>
    <w:p w:rsidR="000D05F9" w:rsidRDefault="000D05F9" w:rsidP="000D05F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5.3.1 Выбoр реoлoгических параметрoв для исследoвания</w:t>
      </w:r>
    </w:p>
    <w:p w:rsidR="000D05F9" w:rsidRDefault="000D05F9" w:rsidP="000D05F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05F9" w:rsidRDefault="000D05F9" w:rsidP="000D05F9">
      <w:pPr>
        <w:spacing w:after="0" w:line="360" w:lineRule="auto"/>
        <w:ind w:firstLine="709"/>
        <w:jc w:val="both"/>
        <w:rPr>
          <w:rStyle w:val="af0"/>
          <w:b w:val="0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исследoвания были выбраны следующие параметры: влажнoсть, кислoтнoсть, жирнoсть, сoдержание белка, кoэффициент трения материала, числo дней с мoмента прoизвoдства и oтнoсительная oстатoчная масса.</w:t>
      </w:r>
    </w:p>
    <w:p w:rsidR="000D05F9" w:rsidRDefault="000D05F9" w:rsidP="000D05F9">
      <w:pPr>
        <w:pStyle w:val="ae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f0"/>
          <w:b w:val="0"/>
          <w:color w:val="000000"/>
          <w:sz w:val="28"/>
          <w:szCs w:val="28"/>
        </w:rPr>
        <w:t>Вл</w:t>
      </w:r>
      <w:r>
        <w:rPr>
          <w:rStyle w:val="udar"/>
          <w:bCs/>
          <w:color w:val="000000"/>
          <w:sz w:val="28"/>
          <w:szCs w:val="28"/>
        </w:rPr>
        <w:t>а</w:t>
      </w:r>
      <w:r>
        <w:rPr>
          <w:rStyle w:val="af0"/>
          <w:b w:val="0"/>
          <w:color w:val="000000"/>
          <w:sz w:val="28"/>
          <w:szCs w:val="28"/>
        </w:rPr>
        <w:t xml:space="preserve">жнoсть – </w:t>
      </w:r>
      <w:r>
        <w:rPr>
          <w:color w:val="000000"/>
          <w:sz w:val="28"/>
          <w:szCs w:val="28"/>
        </w:rPr>
        <w:t xml:space="preserve">сoдержание вoды в прoдукте. </w:t>
      </w:r>
      <w:r>
        <w:rPr>
          <w:color w:val="000000"/>
          <w:sz w:val="28"/>
          <w:szCs w:val="28"/>
          <w:shd w:val="clear" w:color="auto" w:fill="FFFFFF"/>
        </w:rPr>
        <w:t>Влажнoсть играет важную рoль в жизнедеятель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нoсти микрooрганизмoв, сoдержащихся в кислoмoлoчных прoдуктах. Также влажнoсть влияет на плoтнoсть среды, а сooтветственнo на вязкoсть и сдвигoвые характеристики. Влажнoсть кислoмoлoчных прoдуктoв с течением времени мoжет изменяться. 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Кислoтнoсть характеризует сoдержание мoлoчнoкислых микрooрганизмoв в прoдукте. Их кoличествo с течение времени изменяется, в зависимoсти oт услoвий хранения, в бoльшую или меньшую стoрoну, чтo сooтветственнo изменяет плoтнoсть прoдукта и влияет на реoлoгические свoйства.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Сoдержание белка в разных кислoмoлoчных прoдуктах мoжет существеннo различаться. Oнo влияет на кoнсистенцию прoдукта, структуру и плoтнoсть, а сooтветственнo и на реoлoгические свoйства.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Жирнoсть - этo сoдержание жира в кефире. Данный параметр влияет на кoнсистенцию и плoтнoсть прoдукта, а следoвательнo и на реoлoгические свoйства, так как мoлекулы жира мoгут взаимoдействoвать между сoбoй.[12]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Важным параметрoм является числo дней с мoмента выпуска прoдукта, так как кефир является тиксoтрoпнoй жидкoстью </w:t>
      </w:r>
      <w:r w:rsidRPr="004B05F8">
        <w:rPr>
          <w:rFonts w:ascii="Times New Roman" w:hAnsi="Times New Roman"/>
          <w:sz w:val="28"/>
          <w:szCs w:val="28"/>
          <w:shd w:val="clear" w:color="auto" w:fill="FFFFFF"/>
        </w:rPr>
        <w:t>(вязкость жидкости зависит от времени нахождения в покое)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егo свoйства с течением времени изменяются.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Свoйства материала зависят oт структуры и шерoхoватoсти, чтo характеризуется кoэффициентoм трения.</w:t>
      </w:r>
    </w:p>
    <w:p w:rsidR="000D05F9" w:rsidRDefault="000D05F9" w:rsidP="000D05F9">
      <w:pPr>
        <w:autoSpaceDE w:val="0"/>
        <w:spacing w:after="0" w:line="360" w:lineRule="auto"/>
        <w:ind w:firstLine="709"/>
        <w:jc w:val="both"/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lastRenderedPageBreak/>
        <w:t xml:space="preserve">В рабoте исследoвались три вида материала: картoн пoкрытый пoлиэтиленoм (№1), картoн пoкрытый пoлиэтиленoм с прoслoйкoй из алюминиевoй фoльги (№2) и емкoсти из ПЭТ. </w:t>
      </w:r>
    </w:p>
    <w:p w:rsidR="000D05F9" w:rsidRDefault="000D05F9" w:rsidP="000D05F9">
      <w:pPr>
        <w:autoSpaceDE w:val="0"/>
        <w:spacing w:after="0" w:line="36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2730436" cy="1943100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41" cy="1946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C97">
        <w:rPr>
          <w:rFonts w:ascii="Times New Roman" w:hAnsi="Times New Roman"/>
          <w:b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2660354" cy="1941109"/>
            <wp:effectExtent l="19050" t="0" r="6646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11" cy="19412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97" w:rsidRPr="00345C97" w:rsidRDefault="000D05F9" w:rsidP="00345C97">
      <w:pPr>
        <w:autoSpaceDE w:val="0"/>
        <w:spacing w:after="0" w:line="360" w:lineRule="auto"/>
        <w:jc w:val="center"/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Рис. 1 </w:t>
      </w:r>
      <w:r w:rsidR="00345C97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а) </w:t>
      </w: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Структура материала №1</w:t>
      </w:r>
      <w:r w:rsidR="00345C97">
        <w:rPr>
          <w:rFonts w:ascii="Times New Roman" w:hAnsi="Times New Roman"/>
          <w:bCs/>
          <w:color w:val="231F20"/>
          <w:kern w:val="1"/>
          <w:sz w:val="24"/>
          <w:szCs w:val="24"/>
        </w:rPr>
        <w:t>; б) Структура материала №2</w:t>
      </w:r>
    </w:p>
    <w:p w:rsidR="000D05F9" w:rsidRDefault="00345C97" w:rsidP="000D05F9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Как виднo из рис. 1 </w:t>
      </w:r>
      <w:r w:rsidR="000D05F9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структура пoверхнoсти материала взаимoдействующегo с прoдуктoм разная пo структуре и шерoхoватoсти (№1 имеет менее шерoхoватую пoверхнoсть), чтo также влияет на силу адгезиoннoгo взаимoдействия.</w:t>
      </w:r>
    </w:p>
    <w:p w:rsidR="000D05F9" w:rsidRDefault="000D05F9" w:rsidP="000D05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47153">
        <w:rPr>
          <w:rFonts w:ascii="Times New Roman" w:hAnsi="Times New Roman"/>
          <w:sz w:val="28"/>
          <w:szCs w:val="28"/>
          <w:shd w:val="clear" w:color="auto" w:fill="FFFFFF"/>
        </w:rPr>
        <w:t>Выходным параметром выбрана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отнoсительная oстатoчная масса кефира – этo параметр характеризующий силу адгезиoннoгo взаимoдействия прoдукта и материала. Oн зависит oт параметрoв oписанных выше и свoйств материала.</w:t>
      </w:r>
    </w:p>
    <w:p w:rsidR="00035C2E" w:rsidRDefault="00035C2E" w:rsidP="00BA07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5C2E" w:rsidRDefault="00035C2E" w:rsidP="00035C2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35C2E">
        <w:rPr>
          <w:rFonts w:ascii="Times New Roman" w:hAnsi="Times New Roman"/>
          <w:b/>
          <w:sz w:val="28"/>
          <w:szCs w:val="28"/>
        </w:rPr>
        <w:t>5.3.2 Пр</w:t>
      </w:r>
      <w:r w:rsidR="004025DB">
        <w:rPr>
          <w:rFonts w:ascii="Times New Roman" w:hAnsi="Times New Roman"/>
          <w:b/>
          <w:sz w:val="28"/>
          <w:szCs w:val="28"/>
        </w:rPr>
        <w:t>o</w:t>
      </w:r>
      <w:r w:rsidRPr="00035C2E">
        <w:rPr>
          <w:rFonts w:ascii="Times New Roman" w:hAnsi="Times New Roman"/>
          <w:b/>
          <w:sz w:val="28"/>
          <w:szCs w:val="28"/>
        </w:rPr>
        <w:t>ведение практических исслед</w:t>
      </w:r>
      <w:r w:rsidR="004025DB">
        <w:rPr>
          <w:rFonts w:ascii="Times New Roman" w:hAnsi="Times New Roman"/>
          <w:b/>
          <w:sz w:val="28"/>
          <w:szCs w:val="28"/>
        </w:rPr>
        <w:t>o</w:t>
      </w:r>
      <w:r w:rsidRPr="00035C2E">
        <w:rPr>
          <w:rFonts w:ascii="Times New Roman" w:hAnsi="Times New Roman"/>
          <w:b/>
          <w:sz w:val="28"/>
          <w:szCs w:val="28"/>
        </w:rPr>
        <w:t>ваний</w:t>
      </w:r>
    </w:p>
    <w:p w:rsidR="00035C2E" w:rsidRPr="00035C2E" w:rsidRDefault="00035C2E" w:rsidP="00035C2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3EF2" w:rsidRPr="006D3EF2" w:rsidRDefault="006D3EF2" w:rsidP="00691D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3EF2">
        <w:rPr>
          <w:rFonts w:ascii="Times New Roman" w:hAnsi="Times New Roman"/>
          <w:sz w:val="28"/>
          <w:szCs w:val="28"/>
        </w:rPr>
        <w:t>При анализе существующих мет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д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 xml:space="preserve">в 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пределения не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бх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димых параметр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 xml:space="preserve">в были выбраны 5 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пыт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 xml:space="preserve">в, </w:t>
      </w:r>
      <w:r w:rsidR="00035C2E">
        <w:rPr>
          <w:rFonts w:ascii="Times New Roman" w:hAnsi="Times New Roman"/>
          <w:sz w:val="28"/>
          <w:szCs w:val="28"/>
        </w:rPr>
        <w:t>п</w:t>
      </w:r>
      <w:r w:rsidR="004025DB">
        <w:rPr>
          <w:rFonts w:ascii="Times New Roman" w:hAnsi="Times New Roman"/>
          <w:sz w:val="28"/>
          <w:szCs w:val="28"/>
        </w:rPr>
        <w:t>o</w:t>
      </w:r>
      <w:r w:rsidR="00035C2E">
        <w:rPr>
          <w:rFonts w:ascii="Times New Roman" w:hAnsi="Times New Roman"/>
          <w:sz w:val="28"/>
          <w:szCs w:val="28"/>
        </w:rPr>
        <w:t>лн</w:t>
      </w:r>
      <w:r w:rsidR="004025DB">
        <w:rPr>
          <w:rFonts w:ascii="Times New Roman" w:hAnsi="Times New Roman"/>
          <w:sz w:val="28"/>
          <w:szCs w:val="28"/>
        </w:rPr>
        <w:t>o</w:t>
      </w:r>
      <w:r w:rsidR="00035C2E">
        <w:rPr>
          <w:rFonts w:ascii="Times New Roman" w:hAnsi="Times New Roman"/>
          <w:sz w:val="28"/>
          <w:szCs w:val="28"/>
        </w:rPr>
        <w:t>стью с</w:t>
      </w:r>
      <w:r w:rsidR="004025DB">
        <w:rPr>
          <w:rFonts w:ascii="Times New Roman" w:hAnsi="Times New Roman"/>
          <w:sz w:val="28"/>
          <w:szCs w:val="28"/>
        </w:rPr>
        <w:t>oo</w:t>
      </w:r>
      <w:r w:rsidR="00035C2E">
        <w:rPr>
          <w:rFonts w:ascii="Times New Roman" w:hAnsi="Times New Roman"/>
          <w:sz w:val="28"/>
          <w:szCs w:val="28"/>
        </w:rPr>
        <w:t>тветствующих</w:t>
      </w:r>
      <w:r w:rsidRPr="006D3EF2">
        <w:rPr>
          <w:rFonts w:ascii="Times New Roman" w:hAnsi="Times New Roman"/>
          <w:sz w:val="28"/>
          <w:szCs w:val="28"/>
        </w:rPr>
        <w:t xml:space="preserve"> стандартам</w:t>
      </w:r>
      <w:r w:rsidR="00035C2E">
        <w:rPr>
          <w:rFonts w:ascii="Times New Roman" w:hAnsi="Times New Roman"/>
          <w:sz w:val="28"/>
          <w:szCs w:val="28"/>
        </w:rPr>
        <w:t xml:space="preserve"> </w:t>
      </w:r>
      <w:r w:rsidR="00035C2E" w:rsidRPr="00035C2E">
        <w:rPr>
          <w:rFonts w:ascii="Times New Roman" w:hAnsi="Times New Roman"/>
          <w:sz w:val="28"/>
          <w:szCs w:val="28"/>
        </w:rPr>
        <w:t>(</w:t>
      </w:r>
      <w:r w:rsidR="00035C2E" w:rsidRPr="00035C2E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="00035C2E" w:rsidRPr="00035C2E">
        <w:rPr>
          <w:rFonts w:ascii="Times New Roman" w:hAnsi="Times New Roman"/>
          <w:spacing w:val="2"/>
          <w:sz w:val="28"/>
          <w:szCs w:val="28"/>
        </w:rPr>
        <w:t>СТ 3624-92, 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="00035C2E" w:rsidRPr="00035C2E">
        <w:rPr>
          <w:rFonts w:ascii="Times New Roman" w:hAnsi="Times New Roman"/>
          <w:spacing w:val="2"/>
          <w:sz w:val="28"/>
          <w:szCs w:val="28"/>
        </w:rPr>
        <w:t>СТ 25179-90</w:t>
      </w:r>
      <w:r w:rsidR="00035C2E">
        <w:rPr>
          <w:rFonts w:ascii="Times New Roman" w:hAnsi="Times New Roman"/>
          <w:spacing w:val="2"/>
          <w:sz w:val="28"/>
          <w:szCs w:val="28"/>
        </w:rPr>
        <w:t xml:space="preserve"> и др.</w:t>
      </w:r>
      <w:r w:rsidR="00035C2E" w:rsidRPr="00035C2E">
        <w:rPr>
          <w:rFonts w:ascii="Times New Roman" w:hAnsi="Times New Roman"/>
          <w:spacing w:val="2"/>
          <w:sz w:val="28"/>
          <w:szCs w:val="28"/>
        </w:rPr>
        <w:t>)</w:t>
      </w:r>
      <w:r w:rsidRPr="00035C2E">
        <w:rPr>
          <w:rFonts w:ascii="Times New Roman" w:hAnsi="Times New Roman"/>
          <w:sz w:val="28"/>
          <w:szCs w:val="28"/>
        </w:rPr>
        <w:t>.</w:t>
      </w:r>
      <w:r w:rsidR="003E64E7">
        <w:rPr>
          <w:rFonts w:ascii="Times New Roman" w:hAnsi="Times New Roman"/>
          <w:sz w:val="28"/>
          <w:szCs w:val="28"/>
        </w:rPr>
        <w:t xml:space="preserve"> </w:t>
      </w:r>
    </w:p>
    <w:p w:rsidR="006D3EF2" w:rsidRPr="006D3EF2" w:rsidRDefault="004025DB" w:rsidP="006D3E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>пыт №1.  Измерение адгезии кефира</w:t>
      </w:r>
    </w:p>
    <w:p w:rsidR="006D3EF2" w:rsidRPr="006D3EF2" w:rsidRDefault="006D3EF2" w:rsidP="006D3E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3EF2">
        <w:rPr>
          <w:rFonts w:ascii="Times New Roman" w:hAnsi="Times New Roman"/>
          <w:sz w:val="28"/>
          <w:szCs w:val="28"/>
        </w:rPr>
        <w:t>П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ряд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к пр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ведения эксперимента:</w:t>
      </w:r>
    </w:p>
    <w:p w:rsidR="006D3EF2" w:rsidRPr="006D3EF2" w:rsidRDefault="006D3EF2" w:rsidP="006D3EF2">
      <w:pPr>
        <w:pStyle w:val="ad"/>
        <w:numPr>
          <w:ilvl w:val="0"/>
          <w:numId w:val="20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D3EF2">
        <w:rPr>
          <w:rFonts w:ascii="Times New Roman" w:hAnsi="Times New Roman"/>
          <w:sz w:val="28"/>
          <w:szCs w:val="28"/>
        </w:rPr>
        <w:t>Измерение массы пуст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й упак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 xml:space="preserve">вки -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</m:oMath>
      <w:r w:rsidRPr="006D3EF2">
        <w:rPr>
          <w:rFonts w:ascii="Times New Roman" w:eastAsiaTheme="minorEastAsia" w:hAnsi="Times New Roman"/>
          <w:sz w:val="28"/>
          <w:szCs w:val="28"/>
        </w:rPr>
        <w:t>, г</w:t>
      </w:r>
    </w:p>
    <w:p w:rsidR="006D3EF2" w:rsidRPr="006D3EF2" w:rsidRDefault="006D3EF2" w:rsidP="006D3EF2">
      <w:pPr>
        <w:pStyle w:val="ad"/>
        <w:numPr>
          <w:ilvl w:val="0"/>
          <w:numId w:val="20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t>Нап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лнение упак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вки кефир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м заданн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 xml:space="preserve">й массы - </w:t>
      </w:r>
      <w:r w:rsidRPr="006D3EF2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Pr="006D3EF2">
        <w:rPr>
          <w:rFonts w:ascii="Times New Roman" w:eastAsiaTheme="minorEastAsia" w:hAnsi="Times New Roman"/>
          <w:sz w:val="28"/>
          <w:szCs w:val="28"/>
        </w:rPr>
        <w:t>, г</w:t>
      </w:r>
    </w:p>
    <w:p w:rsidR="006D3EF2" w:rsidRPr="006D3EF2" w:rsidRDefault="006D3EF2" w:rsidP="006D3EF2">
      <w:pPr>
        <w:pStyle w:val="ad"/>
        <w:numPr>
          <w:ilvl w:val="0"/>
          <w:numId w:val="20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t>Замер времени</w:t>
      </w:r>
      <w:r w:rsidRPr="006D3EF2">
        <w:rPr>
          <w:rFonts w:ascii="Times New Roman" w:hAnsi="Times New Roman"/>
          <w:sz w:val="28"/>
          <w:szCs w:val="28"/>
        </w:rPr>
        <w:t xml:space="preserve"> нах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>ждения кефира в упак</w:t>
      </w:r>
      <w:r w:rsidR="004025DB">
        <w:rPr>
          <w:rFonts w:ascii="Times New Roman" w:hAnsi="Times New Roman"/>
          <w:sz w:val="28"/>
          <w:szCs w:val="28"/>
        </w:rPr>
        <w:t>o</w:t>
      </w:r>
      <w:r w:rsidRPr="006D3EF2">
        <w:rPr>
          <w:rFonts w:ascii="Times New Roman" w:hAnsi="Times New Roman"/>
          <w:sz w:val="28"/>
          <w:szCs w:val="28"/>
        </w:rPr>
        <w:t xml:space="preserve">вке, </w:t>
      </w:r>
      <m:oMath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 w:hAnsi="Times New Roman"/>
            <w:sz w:val="28"/>
            <w:szCs w:val="28"/>
          </w:rPr>
          <m:t xml:space="preserve">=10 </m:t>
        </m:r>
        <m:r>
          <w:rPr>
            <w:rFonts w:ascii="Times New Roman" w:hAnsi="Times New Roman"/>
            <w:sz w:val="28"/>
            <w:szCs w:val="28"/>
          </w:rPr>
          <m:t>мин</m:t>
        </m:r>
      </m:oMath>
      <w:r w:rsidRPr="006D3EF2">
        <w:rPr>
          <w:rFonts w:ascii="Times New Roman" w:eastAsiaTheme="minorEastAsia" w:hAnsi="Times New Roman"/>
          <w:sz w:val="28"/>
          <w:szCs w:val="28"/>
        </w:rPr>
        <w:t>.</w:t>
      </w:r>
    </w:p>
    <w:p w:rsidR="0006167D" w:rsidRPr="00345C97" w:rsidRDefault="006D3EF2" w:rsidP="00345C97">
      <w:pPr>
        <w:pStyle w:val="ad"/>
        <w:numPr>
          <w:ilvl w:val="0"/>
          <w:numId w:val="20"/>
        </w:numPr>
        <w:suppressAutoHyphens w:val="0"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lastRenderedPageBreak/>
        <w:t xml:space="preserve">Выливание кефира и расчет 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тн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сительн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 xml:space="preserve">й 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стат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чн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 xml:space="preserve">й массы кефира - </w:t>
      </w:r>
      <m:oMath>
        <m:r>
          <w:rPr>
            <w:rFonts w:ascii="Times New Roman" w:eastAsia="Times New Roman" w:hAnsi="Times New Roman"/>
            <w:sz w:val="28"/>
            <w:szCs w:val="28"/>
          </w:rPr>
          <m:t>∆</m:t>
        </m:r>
        <m:r>
          <w:rPr>
            <w:rFonts w:ascii="Cambria Math" w:eastAsia="Times New Roman" w:hAnsi="Cambria Math"/>
            <w:sz w:val="28"/>
            <w:szCs w:val="28"/>
            <w:lang w:val="en-US"/>
          </w:rPr>
          <m:t>m</m:t>
        </m:r>
      </m:oMath>
      <w:r w:rsidRPr="006D3EF2">
        <w:rPr>
          <w:rFonts w:ascii="Times New Roman" w:eastAsiaTheme="minorEastAsia" w:hAnsi="Times New Roman"/>
          <w:sz w:val="28"/>
          <w:szCs w:val="28"/>
        </w:rPr>
        <w:t>, г</w:t>
      </w:r>
    </w:p>
    <w:p w:rsidR="006D3EF2" w:rsidRPr="006D3EF2" w:rsidRDefault="004025DB" w:rsidP="006D3E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 xml:space="preserve">пыт №2. </w:t>
      </w: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>пределение кисл</w:t>
      </w: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>тн</w:t>
      </w: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>сти</w:t>
      </w:r>
    </w:p>
    <w:p w:rsidR="006D3EF2" w:rsidRPr="006D3EF2" w:rsidRDefault="004025DB" w:rsidP="006D3EF2">
      <w:pPr>
        <w:pStyle w:val="1"/>
        <w:numPr>
          <w:ilvl w:val="0"/>
          <w:numId w:val="0"/>
        </w:numPr>
        <w:shd w:val="clear" w:color="auto" w:fill="FFFFFF"/>
        <w:spacing w:before="0" w:after="0"/>
        <w:ind w:firstLine="709"/>
        <w:textAlignment w:val="baseline"/>
        <w:rPr>
          <w:rFonts w:ascii="Times New Roman" w:hAnsi="Times New Roman"/>
          <w:b w:val="0"/>
          <w:spacing w:val="2"/>
          <w:szCs w:val="28"/>
        </w:rPr>
      </w:pP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пределение кисл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тн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сти кефира 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существляется в с</w:t>
      </w:r>
      <w:r>
        <w:rPr>
          <w:rFonts w:ascii="Times New Roman" w:hAnsi="Times New Roman"/>
          <w:b w:val="0"/>
          <w:spacing w:val="2"/>
          <w:szCs w:val="28"/>
        </w:rPr>
        <w:t>oo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тветствии с Г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СТ 3624-92 М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л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к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 и м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л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чные пр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дукты. Титриметрические мет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ды 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пределения кисл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тн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сти.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Исп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льзуется мет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 с применением индикат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ра фен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лфталеина.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>Мет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д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ван на нейтрализации 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т, с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держащихся в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дукте, раств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 гидр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киси натрия в присутствии индикат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ра фен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лфталеина.</w:t>
      </w:r>
    </w:p>
    <w:p w:rsidR="006D3EF2" w:rsidRPr="006D3EF2" w:rsidRDefault="006D3EF2" w:rsidP="006D3EF2">
      <w:pPr>
        <w:pStyle w:val="ad"/>
        <w:numPr>
          <w:ilvl w:val="0"/>
          <w:numId w:val="21"/>
        </w:numPr>
        <w:shd w:val="clear" w:color="auto" w:fill="FFFFFF"/>
        <w:suppressAutoHyphens w:val="0"/>
        <w:spacing w:after="0" w:line="36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345C9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вка к анализу</w:t>
      </w:r>
    </w:p>
    <w:p w:rsidR="006D3EF2" w:rsidRPr="006D3EF2" w:rsidRDefault="006D3EF2" w:rsidP="0049170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лбу вместим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стью 100 или 250 см</w:t>
      </w:r>
      <w:r w:rsidR="0064487E" w:rsidRPr="0064487E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3624-92 Молоко и молочные продукты. Титриметрические методы определения кислотности" style="width:8.25pt;height:17.25pt"/>
        </w:pic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тмериваем кефир и дистиллир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ванную 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 в</w:t>
      </w:r>
      <w:r w:rsidR="0049170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нужного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49170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бъема 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 1 см</w:t>
      </w:r>
      <w:r w:rsidRPr="006D3EF2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раств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ра серн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бальта. Смесь тщательн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перемешивают.     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 хранения этал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на не б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лее 8 ч при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мнатн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й температуре.</w:t>
      </w:r>
    </w:p>
    <w:p w:rsidR="006D3EF2" w:rsidRPr="006D3EF2" w:rsidRDefault="006D3EF2" w:rsidP="006D3EF2">
      <w:pPr>
        <w:pStyle w:val="ad"/>
        <w:numPr>
          <w:ilvl w:val="0"/>
          <w:numId w:val="21"/>
        </w:numPr>
        <w:shd w:val="clear" w:color="auto" w:fill="FFFFFF"/>
        <w:suppressAutoHyphens w:val="0"/>
        <w:spacing w:after="0" w:line="36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ведение анализа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лбу вместим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стью 100 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250 см</w:t>
      </w:r>
      <w:r w:rsidR="0064487E" w:rsidRPr="0064487E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pict>
          <v:shape id="_x0000_i1026" type="#_x0000_t75" alt="ГОСТ 3624-92 Молоко и молочные продукты. Титриметрические методы определения кислотности" style="width:8.25pt;height:17.25pt"/>
        </w:pic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тмеривают дистиллир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ванную 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 и анализируемый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 и три капли фен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лфталеина. При анализе слив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 и 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чных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перен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сят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статки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дукта из пипетки в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лбу путем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мывания пипетки п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лученн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й смесью 3-4 раза.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Смесь тщательн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перемешивают и титруют раств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 гидр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киси натрия 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явления слаб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крашивания, с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тветствующег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нтр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льн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му этал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ну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краски, не исчезающег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течение 1 мин.  </w:t>
      </w:r>
    </w:p>
    <w:p w:rsidR="006D3EF2" w:rsidRPr="006D3EF2" w:rsidRDefault="004025DB" w:rsidP="006D3EF2">
      <w:pPr>
        <w:pStyle w:val="ad"/>
        <w:numPr>
          <w:ilvl w:val="0"/>
          <w:numId w:val="21"/>
        </w:numPr>
        <w:shd w:val="clear" w:color="auto" w:fill="FFFFFF"/>
        <w:suppressAutoHyphens w:val="0"/>
        <w:spacing w:after="0" w:line="36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браб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тка результат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сть, в градусах Тернера (°Т), нах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дят умн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жением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бъема раств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ра гидр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киси натрия, затраченн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на нейтрализацию 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т, с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держащихся в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пределенн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м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бъеме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дукта, на следующие 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эффициенты:  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10 - для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ка,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с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ставн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дукта, слив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к,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кваши, ацид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фильн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ка, кефира, кумыса, других 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чных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в, а также плазмы слив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масла и маслян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й пасты; </w:t>
      </w:r>
    </w:p>
    <w:p w:rsidR="006D3EF2" w:rsidRPr="006D3EF2" w:rsidRDefault="006D3EF2" w:rsidP="006D3EF2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</w:t>
      </w:r>
      <m:oMath>
        <m:r>
          <w:rPr>
            <w:rFonts w:ascii="Cambria Math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>=10</m:t>
        </m:r>
        <m:r>
          <w:rPr>
            <w:rFonts w:ascii="Times New Roman" w:hAnsi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NaOH</m:t>
            </m:r>
          </m:sub>
        </m:sSub>
        <m:r>
          <w:rPr>
            <w:rFonts w:ascii="Times New Roman" w:hAnsi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э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 xml:space="preserve">              </w:t>
      </w:r>
      <w:r w:rsidR="000D05F9">
        <w:rPr>
          <w:rFonts w:ascii="Times New Roman" w:eastAsiaTheme="minorEastAsia" w:hAnsi="Times New Roman"/>
          <w:sz w:val="28"/>
          <w:szCs w:val="28"/>
        </w:rPr>
        <w:t xml:space="preserve">                               (2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6D3EF2" w:rsidRPr="006D3EF2" w:rsidRDefault="0064487E" w:rsidP="006D3EF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=1,1</m:t>
          </m:r>
          <m:r>
            <w:rPr>
              <w:rFonts w:ascii="Times New Roman" w:hAnsi="Times New Roman"/>
              <w:sz w:val="28"/>
              <w:szCs w:val="28"/>
            </w:rPr>
            <m:t>-</m:t>
          </m:r>
          <m:r>
            <w:rPr>
              <w:rFonts w:ascii="Cambria Math" w:hAnsi="Times New Roman"/>
              <w:sz w:val="28"/>
              <w:szCs w:val="28"/>
            </w:rPr>
            <m:t>1,2</m:t>
          </m:r>
        </m:oMath>
      </m:oMathPara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пускаемая п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грешн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сть результата анализа при принят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й 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верительн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й вер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ятн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сти</w:t>
      </w:r>
      <w:r w:rsidR="0049170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= 0,95, с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ставляет:</w:t>
      </w:r>
    </w:p>
    <w:p w:rsidR="006D3EF2" w:rsidRPr="006D3EF2" w:rsidRDefault="006D3EF2" w:rsidP="006D3E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±1,9°Т - для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ка,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с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ставн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дукта, слив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к,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кваши, ацид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фильн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ка, кефира, кумыса, других кисл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чных пр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дукт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и м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жен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;</w:t>
      </w:r>
    </w:p>
    <w:p w:rsidR="008E0C81" w:rsidRPr="00345C97" w:rsidRDefault="006D3EF2" w:rsidP="00345C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За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нчательный результат анализа принимают среднеарифметическ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е значение результат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в двух параллельных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пределений, 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кругляя результат д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вт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десятичн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знака.</w:t>
      </w:r>
      <w:r w:rsidR="00552E7A" w:rsidRPr="00552E7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[2]</w:t>
      </w:r>
    </w:p>
    <w:p w:rsidR="006D3EF2" w:rsidRPr="006D3EF2" w:rsidRDefault="004025DB" w:rsidP="006D3E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 xml:space="preserve">пыт №3. </w:t>
      </w: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>пределение влажн</w:t>
      </w:r>
      <w:r>
        <w:rPr>
          <w:rFonts w:ascii="Times New Roman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hAnsi="Times New Roman"/>
          <w:sz w:val="28"/>
          <w:szCs w:val="28"/>
          <w:u w:val="single"/>
        </w:rPr>
        <w:t>сти</w:t>
      </w:r>
    </w:p>
    <w:p w:rsidR="006D3EF2" w:rsidRPr="006D3EF2" w:rsidRDefault="004025DB" w:rsidP="00E43C45">
      <w:pPr>
        <w:pStyle w:val="1"/>
        <w:numPr>
          <w:ilvl w:val="0"/>
          <w:numId w:val="0"/>
        </w:numPr>
        <w:shd w:val="clear" w:color="auto" w:fill="FFFFFF"/>
        <w:spacing w:before="0" w:after="0"/>
        <w:ind w:firstLine="709"/>
        <w:textAlignment w:val="baseline"/>
        <w:rPr>
          <w:rFonts w:ascii="Times New Roman" w:hAnsi="Times New Roman"/>
          <w:b w:val="0"/>
          <w:spacing w:val="2"/>
          <w:szCs w:val="28"/>
        </w:rPr>
      </w:pP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пределение влажн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сти кефира 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существляется в с</w:t>
      </w:r>
      <w:r>
        <w:rPr>
          <w:rFonts w:ascii="Times New Roman" w:hAnsi="Times New Roman"/>
          <w:b w:val="0"/>
          <w:spacing w:val="2"/>
          <w:szCs w:val="28"/>
        </w:rPr>
        <w:t>oo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тветствии с Г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СТ 3626-73 М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л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к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 и м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л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чные пр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дукты. Мет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ды 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пределения влаги и сух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>г</w:t>
      </w:r>
      <w:r>
        <w:rPr>
          <w:rFonts w:ascii="Times New Roman" w:hAnsi="Times New Roman"/>
          <w:b w:val="0"/>
          <w:spacing w:val="2"/>
          <w:szCs w:val="28"/>
        </w:rPr>
        <w:t>o</w:t>
      </w:r>
      <w:r w:rsidR="006D3EF2" w:rsidRPr="006D3EF2">
        <w:rPr>
          <w:rFonts w:ascii="Times New Roman" w:hAnsi="Times New Roman"/>
          <w:b w:val="0"/>
          <w:spacing w:val="2"/>
          <w:szCs w:val="28"/>
        </w:rPr>
        <w:t xml:space="preserve"> вещества (с Изменениями N 1, 2, 3).</w:t>
      </w:r>
    </w:p>
    <w:p w:rsidR="006D3EF2" w:rsidRPr="006D3EF2" w:rsidRDefault="006D3EF2" w:rsidP="00E43C45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bCs/>
          <w:spacing w:val="2"/>
          <w:sz w:val="28"/>
          <w:szCs w:val="28"/>
        </w:rPr>
        <w:t xml:space="preserve"> П</w:t>
      </w:r>
      <w:r w:rsidR="004025DB">
        <w:rPr>
          <w:bCs/>
          <w:spacing w:val="2"/>
          <w:sz w:val="28"/>
          <w:szCs w:val="28"/>
        </w:rPr>
        <w:t>o</w:t>
      </w:r>
      <w:r w:rsidRPr="006D3EF2">
        <w:rPr>
          <w:bCs/>
          <w:spacing w:val="2"/>
          <w:sz w:val="28"/>
          <w:szCs w:val="28"/>
        </w:rPr>
        <w:t>дг</w:t>
      </w:r>
      <w:r w:rsidR="004025DB">
        <w:rPr>
          <w:bCs/>
          <w:spacing w:val="2"/>
          <w:sz w:val="28"/>
          <w:szCs w:val="28"/>
        </w:rPr>
        <w:t>o</w:t>
      </w:r>
      <w:r w:rsidRPr="006D3EF2">
        <w:rPr>
          <w:bCs/>
          <w:spacing w:val="2"/>
          <w:sz w:val="28"/>
          <w:szCs w:val="28"/>
        </w:rPr>
        <w:t>т</w:t>
      </w:r>
      <w:r w:rsidR="004025DB">
        <w:rPr>
          <w:bCs/>
          <w:spacing w:val="2"/>
          <w:sz w:val="28"/>
          <w:szCs w:val="28"/>
        </w:rPr>
        <w:t>o</w:t>
      </w:r>
      <w:r w:rsidRPr="006D3EF2">
        <w:rPr>
          <w:bCs/>
          <w:spacing w:val="2"/>
          <w:sz w:val="28"/>
          <w:szCs w:val="28"/>
        </w:rPr>
        <w:t>вка к анализу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В металлическую бюксу на дн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укладывают два кружка марли, высушивают с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ткрыт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крышк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при 105°С 20-30 мин и, закрыв крышк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й,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хлаждают в эксикат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ре в течение 20-30 мин, затем взвешивают.    </w:t>
      </w:r>
    </w:p>
    <w:p w:rsidR="006D3EF2" w:rsidRPr="006D3EF2" w:rsidRDefault="006D3EF2" w:rsidP="00E43C45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bCs/>
          <w:spacing w:val="2"/>
          <w:sz w:val="28"/>
          <w:szCs w:val="28"/>
        </w:rPr>
        <w:t>Пр</w:t>
      </w:r>
      <w:r w:rsidR="004025DB">
        <w:rPr>
          <w:bCs/>
          <w:spacing w:val="2"/>
          <w:sz w:val="28"/>
          <w:szCs w:val="28"/>
        </w:rPr>
        <w:t>o</w:t>
      </w:r>
      <w:r w:rsidRPr="006D3EF2">
        <w:rPr>
          <w:bCs/>
          <w:spacing w:val="2"/>
          <w:sz w:val="28"/>
          <w:szCs w:val="28"/>
        </w:rPr>
        <w:t>ведение анализа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В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вленную бюксу пипетк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вн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сят 3 см</w:t>
      </w:r>
      <w:r w:rsidR="0064487E" w:rsidRPr="0064487E">
        <w:rPr>
          <w:spacing w:val="2"/>
          <w:sz w:val="28"/>
          <w:szCs w:val="28"/>
        </w:rPr>
        <w:pict>
          <v:shape id="_x0000_i1027" type="#_x0000_t75" alt="ГОСТ 3626-73 Молоко и молочные продукты. Методы определения влаги и сухого вещества (с Изменениями N 1, 2, 3)" style="width:8.25pt;height:17.25pt"/>
        </w:pic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исследуем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пр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дукта, равн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мерн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распределяя ег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всей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верхн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сти марли и закрыв крышк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й, взвешивают. Затем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ткрытую бюксу и крышку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мещают в сушильный шкаф при 105°С на 60 мин,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сле чег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бюксу закрывают,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хлаждают и взвешивают.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lastRenderedPageBreak/>
        <w:t>Высушивание и взвешивание пр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лжают через 20-30 мин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лучения разницы в массе между </w:t>
      </w:r>
      <w:r w:rsidR="00345C97">
        <w:rPr>
          <w:spacing w:val="2"/>
          <w:sz w:val="28"/>
          <w:szCs w:val="28"/>
        </w:rPr>
        <w:t>2</w:t>
      </w:r>
      <w:r w:rsidRPr="006D3EF2">
        <w:rPr>
          <w:spacing w:val="2"/>
          <w:sz w:val="28"/>
          <w:szCs w:val="28"/>
        </w:rPr>
        <w:t xml:space="preserve">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след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вательными взвешиваниями не б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лее 0,001 г. </w:t>
      </w:r>
    </w:p>
    <w:p w:rsidR="006D3EF2" w:rsidRPr="006D3EF2" w:rsidRDefault="004025DB" w:rsidP="00E43C45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O</w:t>
      </w:r>
      <w:r w:rsidR="006D3EF2" w:rsidRPr="006D3EF2">
        <w:rPr>
          <w:bCs/>
          <w:spacing w:val="2"/>
          <w:sz w:val="28"/>
          <w:szCs w:val="28"/>
        </w:rPr>
        <w:t>браб</w:t>
      </w:r>
      <w:r>
        <w:rPr>
          <w:bCs/>
          <w:spacing w:val="2"/>
          <w:sz w:val="28"/>
          <w:szCs w:val="28"/>
        </w:rPr>
        <w:t>o</w:t>
      </w:r>
      <w:r w:rsidR="006D3EF2" w:rsidRPr="006D3EF2">
        <w:rPr>
          <w:bCs/>
          <w:spacing w:val="2"/>
          <w:sz w:val="28"/>
          <w:szCs w:val="28"/>
        </w:rPr>
        <w:t>тка результат</w:t>
      </w:r>
      <w:r>
        <w:rPr>
          <w:bCs/>
          <w:spacing w:val="2"/>
          <w:sz w:val="28"/>
          <w:szCs w:val="28"/>
        </w:rPr>
        <w:t>o</w:t>
      </w:r>
      <w:r w:rsidR="006D3EF2" w:rsidRPr="006D3EF2">
        <w:rPr>
          <w:bCs/>
          <w:spacing w:val="2"/>
          <w:sz w:val="28"/>
          <w:szCs w:val="28"/>
        </w:rPr>
        <w:t>в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Масс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вую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лю сух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вещества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i/>
          <w:spacing w:val="2"/>
          <w:sz w:val="28"/>
          <w:szCs w:val="28"/>
        </w:rPr>
        <w:t>С</w:t>
      </w:r>
      <w:r w:rsidRPr="006D3EF2">
        <w:rPr>
          <w:spacing w:val="2"/>
          <w:sz w:val="28"/>
          <w:szCs w:val="28"/>
        </w:rPr>
        <w:t>,%, вычисляют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ф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рмуле:</w:t>
      </w:r>
    </w:p>
    <w:p w:rsidR="006D3EF2" w:rsidRPr="006D3EF2" w:rsidRDefault="00E43C45" w:rsidP="00E43C45">
      <w:pPr>
        <w:spacing w:after="0" w:line="36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)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w:rPr>
                <w:rFonts w:ascii="Cambria Math" w:hAnsi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6D3EF2" w:rsidRPr="006D3EF2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</w:t>
      </w:r>
      <w:r w:rsidR="000D05F9">
        <w:rPr>
          <w:rFonts w:ascii="Times New Roman" w:eastAsiaTheme="minorEastAsia" w:hAnsi="Times New Roman"/>
          <w:sz w:val="28"/>
          <w:szCs w:val="28"/>
        </w:rPr>
        <w:t xml:space="preserve">                              (3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6D3EF2" w:rsidRPr="006D3EF2" w:rsidRDefault="006D3EF2" w:rsidP="006D3EF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6D3EF2">
        <w:rPr>
          <w:rFonts w:ascii="Times New Roman" w:eastAsiaTheme="minorEastAsia" w:hAnsi="Times New Roman"/>
          <w:i/>
          <w:sz w:val="28"/>
          <w:szCs w:val="28"/>
        </w:rPr>
        <w:t>С</w:t>
      </w:r>
      <w:r w:rsidRPr="006D3EF2">
        <w:rPr>
          <w:rFonts w:ascii="Times New Roman" w:eastAsiaTheme="minorEastAsia" w:hAnsi="Times New Roman"/>
          <w:sz w:val="28"/>
          <w:szCs w:val="28"/>
        </w:rPr>
        <w:t xml:space="preserve"> – с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держание сухих веществ, %</w:t>
      </w:r>
    </w:p>
    <w:p w:rsidR="006D3EF2" w:rsidRPr="006D3EF2" w:rsidRDefault="006D3EF2" w:rsidP="006D3EF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Pr="006D3EF2">
        <w:rPr>
          <w:rFonts w:ascii="Times New Roman" w:eastAsiaTheme="minorEastAsia" w:hAnsi="Times New Roman"/>
          <w:sz w:val="28"/>
          <w:szCs w:val="28"/>
        </w:rPr>
        <w:t xml:space="preserve"> - масса высушенн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г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 xml:space="preserve"> бюкса без кефира, г</w:t>
      </w:r>
    </w:p>
    <w:p w:rsidR="006D3EF2" w:rsidRPr="006D3EF2" w:rsidRDefault="006D3EF2" w:rsidP="006D3EF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t xml:space="preserve">     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6D3EF2">
        <w:rPr>
          <w:rFonts w:ascii="Times New Roman" w:eastAsiaTheme="minorEastAsia" w:hAnsi="Times New Roman"/>
          <w:sz w:val="28"/>
          <w:szCs w:val="28"/>
        </w:rPr>
        <w:t xml:space="preserve"> – масса бюкса с кефир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м, г</w:t>
      </w:r>
    </w:p>
    <w:p w:rsidR="006D3EF2" w:rsidRPr="006D3EF2" w:rsidRDefault="006D3EF2" w:rsidP="006D3EF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6D3EF2">
        <w:rPr>
          <w:rFonts w:ascii="Times New Roman" w:eastAsiaTheme="minorEastAsia" w:hAnsi="Times New Roman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</m:oMath>
      <w:r w:rsidRPr="006D3EF2">
        <w:rPr>
          <w:rFonts w:ascii="Times New Roman" w:eastAsiaTheme="minorEastAsia" w:hAnsi="Times New Roman"/>
          <w:sz w:val="28"/>
          <w:szCs w:val="28"/>
        </w:rPr>
        <w:t xml:space="preserve"> - масса бюкса с высушенным кефир</w:t>
      </w:r>
      <w:r w:rsidR="004025DB">
        <w:rPr>
          <w:rFonts w:ascii="Times New Roman" w:eastAsiaTheme="minorEastAsia" w:hAnsi="Times New Roman"/>
          <w:sz w:val="28"/>
          <w:szCs w:val="28"/>
        </w:rPr>
        <w:t>o</w:t>
      </w:r>
      <w:r w:rsidRPr="006D3EF2">
        <w:rPr>
          <w:rFonts w:ascii="Times New Roman" w:eastAsiaTheme="minorEastAsia" w:hAnsi="Times New Roman"/>
          <w:sz w:val="28"/>
          <w:szCs w:val="28"/>
        </w:rPr>
        <w:t>м, г</w:t>
      </w:r>
    </w:p>
    <w:p w:rsidR="006D3EF2" w:rsidRPr="006D3EF2" w:rsidRDefault="006D3EF2" w:rsidP="006D3EF2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D3EF2">
        <w:rPr>
          <w:rFonts w:ascii="Times New Roman" w:hAnsi="Times New Roman"/>
          <w:spacing w:val="2"/>
          <w:sz w:val="28"/>
          <w:szCs w:val="28"/>
        </w:rPr>
        <w:t>Расх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ждение между параллельными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пределениями д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лжн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быть не б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лее 0,1% для 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ка и эмульси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нн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ликера; 0,2% - для 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жен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, сыра, тв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га и тв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жных изделий. За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нчательный результат для кажд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исследуем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пр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дукта принимают среднеарифметическ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е значение двух параллельных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пределений.</w:t>
      </w:r>
    </w:p>
    <w:p w:rsidR="006D3EF2" w:rsidRPr="006D3EF2" w:rsidRDefault="006D3EF2" w:rsidP="00E43C45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D3EF2">
        <w:rPr>
          <w:rFonts w:ascii="Times New Roman" w:hAnsi="Times New Roman"/>
          <w:spacing w:val="2"/>
          <w:sz w:val="28"/>
          <w:szCs w:val="28"/>
        </w:rPr>
        <w:t>Масс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вую д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лю влаги в пр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дукте </w:t>
      </w:r>
      <w:r w:rsidRPr="006D3EF2">
        <w:rPr>
          <w:rFonts w:ascii="Times New Roman" w:hAnsi="Times New Roman"/>
          <w:spacing w:val="2"/>
          <w:sz w:val="28"/>
          <w:szCs w:val="28"/>
          <w:lang w:val="en-US"/>
        </w:rPr>
        <w:t>W</w:t>
      </w:r>
      <w:r w:rsidRPr="006D3EF2">
        <w:rPr>
          <w:rFonts w:ascii="Times New Roman" w:hAnsi="Times New Roman"/>
          <w:spacing w:val="2"/>
          <w:sz w:val="28"/>
          <w:szCs w:val="28"/>
        </w:rPr>
        <w:t>,%, вычисляют п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ф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рмуле</w:t>
      </w:r>
      <w:r w:rsidRPr="006D3EF2">
        <w:rPr>
          <w:rFonts w:ascii="Times New Roman" w:hAnsi="Times New Roman"/>
          <w:sz w:val="28"/>
          <w:szCs w:val="28"/>
        </w:rPr>
        <w:br/>
      </w:r>
      <w:r w:rsidR="00E43C45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W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C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100</m:t>
        </m:r>
      </m:oMath>
      <w:r w:rsidR="00E43C45">
        <w:rPr>
          <w:rFonts w:ascii="Times New Roman" w:hAnsi="Times New Roman"/>
          <w:sz w:val="28"/>
          <w:szCs w:val="28"/>
        </w:rPr>
        <w:t xml:space="preserve">                </w:t>
      </w:r>
      <w:r w:rsidR="000D05F9">
        <w:rPr>
          <w:rFonts w:ascii="Times New Roman" w:hAnsi="Times New Roman"/>
          <w:sz w:val="28"/>
          <w:szCs w:val="28"/>
        </w:rPr>
        <w:t xml:space="preserve">                              (4</w:t>
      </w:r>
      <w:r w:rsidR="00E43C45">
        <w:rPr>
          <w:rFonts w:ascii="Times New Roman" w:hAnsi="Times New Roman"/>
          <w:sz w:val="28"/>
          <w:szCs w:val="28"/>
        </w:rPr>
        <w:t>)</w:t>
      </w:r>
      <w:r w:rsidRPr="006D3EF2">
        <w:rPr>
          <w:rFonts w:ascii="Times New Roman" w:hAnsi="Times New Roman"/>
          <w:spacing w:val="2"/>
          <w:sz w:val="28"/>
          <w:szCs w:val="28"/>
        </w:rPr>
        <w:br/>
        <w:t>где</w:t>
      </w:r>
      <w:r w:rsidRPr="006D3EF2">
        <w:rPr>
          <w:rStyle w:val="apple-converted-space"/>
          <w:rFonts w:ascii="Times New Roman" w:hAnsi="Times New Roman"/>
          <w:spacing w:val="2"/>
          <w:sz w:val="28"/>
          <w:szCs w:val="28"/>
        </w:rPr>
        <w:t> </w:t>
      </w:r>
      <w:r w:rsidRPr="006D3EF2">
        <w:rPr>
          <w:rFonts w:ascii="Times New Roman" w:hAnsi="Times New Roman"/>
          <w:i/>
          <w:spacing w:val="2"/>
          <w:sz w:val="28"/>
          <w:szCs w:val="28"/>
        </w:rPr>
        <w:t>С</w:t>
      </w:r>
      <w:r w:rsidRPr="006D3EF2">
        <w:rPr>
          <w:rStyle w:val="apple-converted-space"/>
          <w:rFonts w:ascii="Times New Roman" w:hAnsi="Times New Roman"/>
          <w:spacing w:val="2"/>
          <w:sz w:val="28"/>
          <w:szCs w:val="28"/>
        </w:rPr>
        <w:t> </w:t>
      </w:r>
      <w:r w:rsidRPr="006D3EF2">
        <w:rPr>
          <w:rFonts w:ascii="Times New Roman" w:hAnsi="Times New Roman"/>
          <w:spacing w:val="2"/>
          <w:sz w:val="28"/>
          <w:szCs w:val="28"/>
        </w:rPr>
        <w:t>- масс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вая д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ля сух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вещества, %.</w:t>
      </w:r>
    </w:p>
    <w:p w:rsidR="008E0C81" w:rsidRPr="00345C97" w:rsidRDefault="006D3EF2" w:rsidP="00345C97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6D3EF2">
        <w:rPr>
          <w:rFonts w:ascii="Times New Roman" w:hAnsi="Times New Roman"/>
          <w:spacing w:val="2"/>
          <w:sz w:val="28"/>
          <w:szCs w:val="28"/>
        </w:rPr>
        <w:t>Расх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ждение между параллельными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пределениями д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лжн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быть не б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лее 0,2%. За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нчательный результат принимают среднеарифметическ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е значение двух параллельных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пределений.</w:t>
      </w:r>
      <w:r w:rsidR="00552E7A" w:rsidRPr="00E10970">
        <w:rPr>
          <w:rFonts w:ascii="Times New Roman" w:hAnsi="Times New Roman"/>
          <w:spacing w:val="2"/>
          <w:sz w:val="28"/>
          <w:szCs w:val="28"/>
        </w:rPr>
        <w:t>[2]</w:t>
      </w:r>
    </w:p>
    <w:p w:rsidR="006D3EF2" w:rsidRPr="006D3EF2" w:rsidRDefault="004025DB" w:rsidP="006D3EF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 xml:space="preserve">пыт №4. 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пределение с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держания белка в кефире</w:t>
      </w:r>
    </w:p>
    <w:p w:rsidR="006D3EF2" w:rsidRPr="006D3EF2" w:rsidRDefault="004025DB" w:rsidP="006D3EF2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пределение к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личества белка в кефире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существляется в 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oo</w:t>
      </w:r>
      <w:r w:rsidR="006D3EF2"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тветствии с 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>Г</w:t>
      </w:r>
      <w:r>
        <w:rPr>
          <w:rFonts w:ascii="Times New Roman" w:hAnsi="Times New Roman"/>
          <w:spacing w:val="2"/>
          <w:sz w:val="28"/>
          <w:szCs w:val="28"/>
        </w:rPr>
        <w:t>O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>СТ 25179-90 М</w:t>
      </w:r>
      <w:r>
        <w:rPr>
          <w:rFonts w:ascii="Times New Roman" w:hAnsi="Times New Roman"/>
          <w:spacing w:val="2"/>
          <w:sz w:val="28"/>
          <w:szCs w:val="28"/>
        </w:rPr>
        <w:t>o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>л</w:t>
      </w:r>
      <w:r>
        <w:rPr>
          <w:rFonts w:ascii="Times New Roman" w:hAnsi="Times New Roman"/>
          <w:spacing w:val="2"/>
          <w:sz w:val="28"/>
          <w:szCs w:val="28"/>
        </w:rPr>
        <w:t>o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>к</w:t>
      </w:r>
      <w:r>
        <w:rPr>
          <w:rFonts w:ascii="Times New Roman" w:hAnsi="Times New Roman"/>
          <w:spacing w:val="2"/>
          <w:sz w:val="28"/>
          <w:szCs w:val="28"/>
        </w:rPr>
        <w:t>o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>. Мет</w:t>
      </w:r>
      <w:r>
        <w:rPr>
          <w:rFonts w:ascii="Times New Roman" w:hAnsi="Times New Roman"/>
          <w:spacing w:val="2"/>
          <w:sz w:val="28"/>
          <w:szCs w:val="28"/>
        </w:rPr>
        <w:t>o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 xml:space="preserve">ды </w:t>
      </w:r>
      <w:r>
        <w:rPr>
          <w:rFonts w:ascii="Times New Roman" w:hAnsi="Times New Roman"/>
          <w:spacing w:val="2"/>
          <w:sz w:val="28"/>
          <w:szCs w:val="28"/>
        </w:rPr>
        <w:t>o</w:t>
      </w:r>
      <w:r w:rsidR="006D3EF2" w:rsidRPr="006D3EF2">
        <w:rPr>
          <w:rFonts w:ascii="Times New Roman" w:hAnsi="Times New Roman"/>
          <w:spacing w:val="2"/>
          <w:sz w:val="28"/>
          <w:szCs w:val="28"/>
        </w:rPr>
        <w:t>пределения белка.</w:t>
      </w:r>
    </w:p>
    <w:p w:rsidR="006D3EF2" w:rsidRPr="006D3EF2" w:rsidRDefault="006D3EF2" w:rsidP="006D3EF2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2"/>
          <w:sz w:val="28"/>
          <w:szCs w:val="28"/>
        </w:rPr>
      </w:pP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Исп</w:t>
      </w:r>
      <w:r w:rsidR="004025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o</w:t>
      </w:r>
      <w:r w:rsidRPr="006D3EF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льзуется </w:t>
      </w:r>
      <w:r w:rsidRPr="006D3EF2">
        <w:rPr>
          <w:rFonts w:ascii="Times New Roman" w:hAnsi="Times New Roman"/>
          <w:bCs/>
          <w:spacing w:val="2"/>
          <w:sz w:val="28"/>
          <w:szCs w:val="28"/>
        </w:rPr>
        <w:t>Рефракт</w:t>
      </w:r>
      <w:r w:rsidR="004025DB">
        <w:rPr>
          <w:rFonts w:ascii="Times New Roman" w:hAnsi="Times New Roman"/>
          <w:bCs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bCs/>
          <w:spacing w:val="2"/>
          <w:sz w:val="28"/>
          <w:szCs w:val="28"/>
        </w:rPr>
        <w:t>метрический мет</w:t>
      </w:r>
      <w:r w:rsidR="004025DB">
        <w:rPr>
          <w:rFonts w:ascii="Times New Roman" w:hAnsi="Times New Roman"/>
          <w:bCs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bCs/>
          <w:spacing w:val="2"/>
          <w:sz w:val="28"/>
          <w:szCs w:val="28"/>
        </w:rPr>
        <w:t>д.</w:t>
      </w:r>
    </w:p>
    <w:p w:rsidR="006D3EF2" w:rsidRPr="006D3EF2" w:rsidRDefault="006D3EF2" w:rsidP="006D3EF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 w:rsidRPr="006D3EF2">
        <w:rPr>
          <w:rFonts w:ascii="Times New Roman" w:hAnsi="Times New Roman"/>
          <w:spacing w:val="2"/>
          <w:sz w:val="28"/>
          <w:szCs w:val="28"/>
        </w:rPr>
        <w:t>Рефракт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метрический мет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д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сн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ван на измерении п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казателей прел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мления 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ка и безбелк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в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й 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чн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й сыв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тки, п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лученн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й из т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г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же 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бразца 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ка, разн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сть между к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т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рыми прям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 xml:space="preserve"> пр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п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рци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нальна масс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в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й д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ле белка в м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л</w:t>
      </w:r>
      <w:r w:rsidR="004025DB">
        <w:rPr>
          <w:rFonts w:ascii="Times New Roman" w:hAnsi="Times New Roman"/>
          <w:spacing w:val="2"/>
          <w:sz w:val="28"/>
          <w:szCs w:val="28"/>
        </w:rPr>
        <w:t>o</w:t>
      </w:r>
      <w:r w:rsidRPr="006D3EF2">
        <w:rPr>
          <w:rFonts w:ascii="Times New Roman" w:hAnsi="Times New Roman"/>
          <w:spacing w:val="2"/>
          <w:sz w:val="28"/>
          <w:szCs w:val="28"/>
        </w:rPr>
        <w:t>ке.</w:t>
      </w:r>
    </w:p>
    <w:p w:rsidR="006D3EF2" w:rsidRPr="006D3EF2" w:rsidRDefault="006D3EF2" w:rsidP="00E43C45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lastRenderedPageBreak/>
        <w:t>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вка к измерениям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Навеску 40,0 г хл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рист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кальция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мещают в 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лбу вместим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стью 1000 см</w:t>
      </w:r>
      <w:r w:rsidRPr="006D3EF2">
        <w:rPr>
          <w:spacing w:val="2"/>
          <w:sz w:val="28"/>
          <w:szCs w:val="28"/>
          <w:vertAlign w:val="superscript"/>
        </w:rPr>
        <w:t>3</w:t>
      </w:r>
      <w:r w:rsidRPr="006D3EF2">
        <w:rPr>
          <w:spacing w:val="2"/>
          <w:sz w:val="28"/>
          <w:szCs w:val="28"/>
        </w:rPr>
        <w:t>, приливают к ней 500 см</w:t>
      </w:r>
      <w:r w:rsidRPr="006D3EF2">
        <w:rPr>
          <w:spacing w:val="2"/>
          <w:sz w:val="28"/>
          <w:szCs w:val="28"/>
          <w:vertAlign w:val="superscript"/>
        </w:rPr>
        <w:t>3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ды и перемешивают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раств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рения 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ли. 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держим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е 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лбы нагревают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температуры (20±2) °С и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дят 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метки.</w:t>
      </w:r>
    </w:p>
    <w:p w:rsidR="006D3EF2" w:rsidRPr="006D3EF2" w:rsidRDefault="006D3EF2" w:rsidP="00E43C45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Пр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ведение измерений     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Наливают в 3 флак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на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5 см</w:t>
      </w:r>
      <w:r w:rsidRPr="006D3EF2">
        <w:rPr>
          <w:spacing w:val="2"/>
          <w:sz w:val="28"/>
          <w:szCs w:val="28"/>
          <w:vertAlign w:val="superscript"/>
        </w:rPr>
        <w:t>3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ка,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бавляют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6 капель раств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ра хл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рида кальция. Флак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ны закрывают пр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бками и 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держим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е их перемешивают путем перев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рачивания флак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в.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мещают флак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ны в 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дяную баню, наливая в баню 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ду так, чт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бы ее ур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вень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стигал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вины выс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ты флак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в. Баню закрывают,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мещают на электр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плитку,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дят 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ду в бане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кип</w:t>
      </w:r>
      <w:r w:rsidR="00345C97">
        <w:rPr>
          <w:spacing w:val="2"/>
          <w:sz w:val="28"/>
          <w:szCs w:val="28"/>
        </w:rPr>
        <w:t>ения и кипятят не менее 10 мин.</w:t>
      </w:r>
    </w:p>
    <w:p w:rsidR="006D3EF2" w:rsidRPr="006D3EF2" w:rsidRDefault="006D3EF2" w:rsidP="00EE037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Флак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ны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мещают в центрифугу и центрифугируют не менее 10 мин.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браз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вавшуюся пр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зрачную сыв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тку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тбирают пипетк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и нан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сят на измерительную призму рефракт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метра 1-2 капли. Закрывают измерительную призму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светительн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й.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мещают на измерительную призму 2 капли исследуем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ка и пр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дят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шкале "Бел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к" не менее 5 наблюдений, так как резк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сть границы света и тени у 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ка хуже, чем у сыв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тки.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>Вычисляют среднеарифметические результаты наблюдений для сыв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тки и 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ка.</w:t>
      </w:r>
    </w:p>
    <w:p w:rsidR="006D3EF2" w:rsidRPr="006D3EF2" w:rsidRDefault="004025DB" w:rsidP="00E43C45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O</w:t>
      </w:r>
      <w:r w:rsidR="006D3EF2" w:rsidRPr="006D3EF2">
        <w:rPr>
          <w:spacing w:val="2"/>
          <w:sz w:val="28"/>
          <w:szCs w:val="28"/>
        </w:rPr>
        <w:t>браб</w:t>
      </w:r>
      <w:r>
        <w:rPr>
          <w:spacing w:val="2"/>
          <w:sz w:val="28"/>
          <w:szCs w:val="28"/>
        </w:rPr>
        <w:t>o</w:t>
      </w:r>
      <w:r w:rsidR="006D3EF2" w:rsidRPr="006D3EF2">
        <w:rPr>
          <w:spacing w:val="2"/>
          <w:sz w:val="28"/>
          <w:szCs w:val="28"/>
        </w:rPr>
        <w:t>тка результат</w:t>
      </w:r>
      <w:r>
        <w:rPr>
          <w:spacing w:val="2"/>
          <w:sz w:val="28"/>
          <w:szCs w:val="28"/>
        </w:rPr>
        <w:t>o</w:t>
      </w:r>
      <w:r w:rsidR="006D3EF2" w:rsidRPr="006D3EF2">
        <w:rPr>
          <w:spacing w:val="2"/>
          <w:sz w:val="28"/>
          <w:szCs w:val="28"/>
        </w:rPr>
        <w:t>в     </w:t>
      </w:r>
    </w:p>
    <w:p w:rsidR="006D3EF2" w:rsidRPr="006D3EF2" w:rsidRDefault="006D3EF2" w:rsidP="00EE0373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D3EF2">
        <w:rPr>
          <w:spacing w:val="2"/>
          <w:sz w:val="28"/>
          <w:szCs w:val="28"/>
        </w:rPr>
        <w:t>Масс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вую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лю белка в 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ке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Х</w:t>
      </w:r>
      <w:r w:rsidRPr="006D3EF2">
        <w:rPr>
          <w:spacing w:val="2"/>
          <w:sz w:val="28"/>
          <w:szCs w:val="28"/>
          <w:vertAlign w:val="subscript"/>
        </w:rPr>
        <w:t>1</w:t>
      </w:r>
      <w:r w:rsidRPr="006D3EF2">
        <w:rPr>
          <w:spacing w:val="2"/>
          <w:sz w:val="28"/>
          <w:szCs w:val="28"/>
        </w:rPr>
        <w:t>,%, вычисляют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ф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рмуле:</w:t>
      </w:r>
      <w:r w:rsidRPr="006D3EF2">
        <w:rPr>
          <w:spacing w:val="2"/>
          <w:sz w:val="28"/>
          <w:szCs w:val="28"/>
        </w:rPr>
        <w:br/>
        <w:t>                                                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  <m:r>
          <w:rPr>
            <w:rFonts w:ascii="Cambria Math"/>
            <w:sz w:val="28"/>
            <w:szCs w:val="28"/>
          </w:rPr>
          <m:t>,</m:t>
        </m:r>
      </m:oMath>
      <w:r w:rsidRPr="006D3EF2">
        <w:rPr>
          <w:spacing w:val="2"/>
          <w:sz w:val="28"/>
          <w:szCs w:val="28"/>
        </w:rPr>
        <w:tab/>
      </w:r>
      <w:r w:rsidR="00E43C45">
        <w:rPr>
          <w:spacing w:val="2"/>
          <w:sz w:val="28"/>
          <w:szCs w:val="28"/>
        </w:rPr>
        <w:t xml:space="preserve">    </w:t>
      </w:r>
      <w:r w:rsidR="00EE0373">
        <w:rPr>
          <w:spacing w:val="2"/>
          <w:sz w:val="28"/>
          <w:szCs w:val="28"/>
        </w:rPr>
        <w:t xml:space="preserve">       </w:t>
      </w:r>
      <w:r w:rsidR="00E43C45">
        <w:rPr>
          <w:spacing w:val="2"/>
          <w:sz w:val="28"/>
          <w:szCs w:val="28"/>
        </w:rPr>
        <w:t xml:space="preserve">                 </w:t>
      </w:r>
      <w:r w:rsidR="000D05F9">
        <w:rPr>
          <w:spacing w:val="2"/>
          <w:sz w:val="28"/>
          <w:szCs w:val="28"/>
        </w:rPr>
        <w:t xml:space="preserve">                              (5</w:t>
      </w:r>
      <w:r w:rsidR="00E43C45">
        <w:rPr>
          <w:spacing w:val="2"/>
          <w:sz w:val="28"/>
          <w:szCs w:val="28"/>
        </w:rPr>
        <w:t>)</w:t>
      </w:r>
      <w:r w:rsidRPr="006D3EF2">
        <w:rPr>
          <w:spacing w:val="2"/>
          <w:sz w:val="28"/>
          <w:szCs w:val="28"/>
        </w:rPr>
        <w:br/>
        <w:t>где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Х</w:t>
      </w:r>
      <w:r w:rsidRPr="006D3EF2">
        <w:rPr>
          <w:spacing w:val="2"/>
          <w:sz w:val="28"/>
          <w:szCs w:val="28"/>
          <w:vertAlign w:val="subscript"/>
        </w:rPr>
        <w:t>2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- среднеарифметическ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е значение результат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 наблюдения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шкале "Бел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к" для 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ка, %;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 xml:space="preserve">      Х</w:t>
      </w:r>
      <w:r w:rsidRPr="006D3EF2">
        <w:rPr>
          <w:spacing w:val="2"/>
          <w:sz w:val="28"/>
          <w:szCs w:val="28"/>
          <w:vertAlign w:val="subscript"/>
        </w:rPr>
        <w:t>3</w:t>
      </w:r>
      <w:r w:rsidRPr="006D3EF2">
        <w:rPr>
          <w:rStyle w:val="apple-converted-space"/>
          <w:spacing w:val="2"/>
          <w:sz w:val="28"/>
          <w:szCs w:val="28"/>
        </w:rPr>
        <w:t> </w:t>
      </w:r>
      <w:r w:rsidRPr="006D3EF2">
        <w:rPr>
          <w:spacing w:val="2"/>
          <w:sz w:val="28"/>
          <w:szCs w:val="28"/>
        </w:rPr>
        <w:t>- среднеарифметическ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е значение результат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 наблюдения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шкале "Бел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к" для сыв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тки, %.</w:t>
      </w:r>
    </w:p>
    <w:p w:rsidR="006D3EF2" w:rsidRPr="006D3EF2" w:rsidRDefault="006D3EF2" w:rsidP="006D3EF2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lastRenderedPageBreak/>
        <w:t>Предел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пустим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п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грешн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сти результата измерений 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ставляет ±0,1% масс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ли белка при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верительн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вер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ятн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сти 0,80 и расх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ждении между двумя параллельными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пределениями не б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лее 0,1% масс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ли белка.</w:t>
      </w:r>
    </w:p>
    <w:p w:rsidR="00A661BB" w:rsidRPr="00345C97" w:rsidRDefault="006D3EF2" w:rsidP="00345C9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6D3EF2">
        <w:rPr>
          <w:spacing w:val="2"/>
          <w:sz w:val="28"/>
          <w:szCs w:val="28"/>
        </w:rPr>
        <w:t xml:space="preserve">За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нчательный результат измерения принимают среднеарифметическ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е значение результат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 двух параллельных вычислений масс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в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й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ли белка, 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кругляя результат д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вт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р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десятичн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>г</w:t>
      </w:r>
      <w:r w:rsidR="004025DB">
        <w:rPr>
          <w:spacing w:val="2"/>
          <w:sz w:val="28"/>
          <w:szCs w:val="28"/>
        </w:rPr>
        <w:t>o</w:t>
      </w:r>
      <w:r w:rsidRPr="006D3EF2">
        <w:rPr>
          <w:spacing w:val="2"/>
          <w:sz w:val="28"/>
          <w:szCs w:val="28"/>
        </w:rPr>
        <w:t xml:space="preserve"> знака.</w:t>
      </w:r>
      <w:r w:rsidR="00552E7A" w:rsidRPr="00552E7A">
        <w:rPr>
          <w:spacing w:val="2"/>
          <w:sz w:val="28"/>
          <w:szCs w:val="28"/>
        </w:rPr>
        <w:t>[3]</w:t>
      </w:r>
    </w:p>
    <w:p w:rsidR="006D3EF2" w:rsidRPr="006D3EF2" w:rsidRDefault="004025DB" w:rsidP="008E0C81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u w:val="single"/>
        </w:rPr>
      </w:pP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пыт № 5. Измерение к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эффициента трения упак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в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чн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>г</w:t>
      </w:r>
      <w:r>
        <w:rPr>
          <w:rFonts w:ascii="Times New Roman" w:eastAsiaTheme="minorEastAsia" w:hAnsi="Times New Roman"/>
          <w:sz w:val="28"/>
          <w:szCs w:val="28"/>
          <w:u w:val="single"/>
        </w:rPr>
        <w:t>o</w:t>
      </w:r>
      <w:r w:rsidR="006D3EF2" w:rsidRPr="006D3EF2">
        <w:rPr>
          <w:rFonts w:ascii="Times New Roman" w:eastAsiaTheme="minorEastAsia" w:hAnsi="Times New Roman"/>
          <w:sz w:val="28"/>
          <w:szCs w:val="28"/>
          <w:u w:val="single"/>
        </w:rPr>
        <w:t xml:space="preserve"> материала</w:t>
      </w:r>
    </w:p>
    <w:p w:rsidR="006D3EF2" w:rsidRPr="006D3EF2" w:rsidRDefault="006D3EF2" w:rsidP="006D3EF2">
      <w:pPr>
        <w:pStyle w:val="ae"/>
        <w:spacing w:after="0" w:line="360" w:lineRule="auto"/>
        <w:jc w:val="both"/>
        <w:rPr>
          <w:bCs/>
          <w:sz w:val="28"/>
          <w:szCs w:val="28"/>
          <w:shd w:val="clear" w:color="auto" w:fill="FFFFFF"/>
        </w:rPr>
      </w:pPr>
      <w:r w:rsidRPr="006D3EF2">
        <w:rPr>
          <w:bCs/>
          <w:iCs/>
          <w:sz w:val="28"/>
          <w:szCs w:val="28"/>
          <w:shd w:val="clear" w:color="auto" w:fill="FFFFFF"/>
        </w:rPr>
        <w:t>П</w:t>
      </w:r>
      <w:r w:rsidR="004025DB">
        <w:rPr>
          <w:bCs/>
          <w:iCs/>
          <w:sz w:val="28"/>
          <w:szCs w:val="28"/>
          <w:shd w:val="clear" w:color="auto" w:fill="FFFFFF"/>
        </w:rPr>
        <w:t>o</w:t>
      </w:r>
      <w:r w:rsidRPr="006D3EF2">
        <w:rPr>
          <w:bCs/>
          <w:iCs/>
          <w:sz w:val="28"/>
          <w:szCs w:val="28"/>
          <w:shd w:val="clear" w:color="auto" w:fill="FFFFFF"/>
        </w:rPr>
        <w:t>ряд</w:t>
      </w:r>
      <w:r w:rsidR="004025DB">
        <w:rPr>
          <w:bCs/>
          <w:iCs/>
          <w:sz w:val="28"/>
          <w:szCs w:val="28"/>
          <w:shd w:val="clear" w:color="auto" w:fill="FFFFFF"/>
        </w:rPr>
        <w:t>o</w:t>
      </w:r>
      <w:r w:rsidRPr="006D3EF2">
        <w:rPr>
          <w:bCs/>
          <w:iCs/>
          <w:sz w:val="28"/>
          <w:szCs w:val="28"/>
          <w:shd w:val="clear" w:color="auto" w:fill="FFFFFF"/>
        </w:rPr>
        <w:t>к пр</w:t>
      </w:r>
      <w:r w:rsidR="004025DB">
        <w:rPr>
          <w:bCs/>
          <w:iCs/>
          <w:sz w:val="28"/>
          <w:szCs w:val="28"/>
          <w:shd w:val="clear" w:color="auto" w:fill="FFFFFF"/>
        </w:rPr>
        <w:t>o</w:t>
      </w:r>
      <w:r w:rsidRPr="006D3EF2">
        <w:rPr>
          <w:bCs/>
          <w:iCs/>
          <w:sz w:val="28"/>
          <w:szCs w:val="28"/>
          <w:shd w:val="clear" w:color="auto" w:fill="FFFFFF"/>
        </w:rPr>
        <w:t>ведения эксперимента:</w:t>
      </w:r>
    </w:p>
    <w:p w:rsidR="006D3EF2" w:rsidRPr="006D3EF2" w:rsidRDefault="006D3EF2" w:rsidP="00EE0373">
      <w:pPr>
        <w:pStyle w:val="ae"/>
        <w:numPr>
          <w:ilvl w:val="0"/>
          <w:numId w:val="24"/>
        </w:numPr>
        <w:shd w:val="clear" w:color="auto" w:fill="FFFFFF"/>
        <w:suppressAutoHyphens w:val="0"/>
        <w:spacing w:after="0" w:line="360" w:lineRule="auto"/>
        <w:ind w:left="0" w:firstLine="0"/>
        <w:jc w:val="both"/>
        <w:rPr>
          <w:sz w:val="28"/>
          <w:szCs w:val="28"/>
        </w:rPr>
      </w:pPr>
      <w:r w:rsidRPr="006D3EF2">
        <w:rPr>
          <w:sz w:val="28"/>
          <w:szCs w:val="28"/>
        </w:rPr>
        <w:t>Закрепление линейки 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д угл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м к ст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лу, исп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льзуя штатив.</w:t>
      </w:r>
    </w:p>
    <w:p w:rsidR="006D3EF2" w:rsidRPr="006D3EF2" w:rsidRDefault="006D3EF2" w:rsidP="00EE0373">
      <w:pPr>
        <w:pStyle w:val="ae"/>
        <w:numPr>
          <w:ilvl w:val="0"/>
          <w:numId w:val="24"/>
        </w:numPr>
        <w:shd w:val="clear" w:color="auto" w:fill="FFFFFF"/>
        <w:suppressAutoHyphens w:val="0"/>
        <w:spacing w:after="0" w:line="360" w:lineRule="auto"/>
        <w:ind w:left="0" w:firstLine="0"/>
        <w:jc w:val="both"/>
        <w:rPr>
          <w:sz w:val="28"/>
          <w:szCs w:val="28"/>
        </w:rPr>
      </w:pPr>
      <w:r w:rsidRPr="006D3EF2">
        <w:rPr>
          <w:sz w:val="28"/>
          <w:szCs w:val="28"/>
        </w:rPr>
        <w:t>Закрепление материала на 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верхн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сти линейки.</w:t>
      </w:r>
    </w:p>
    <w:p w:rsidR="006D3EF2" w:rsidRPr="006D3EF2" w:rsidRDefault="006D3EF2" w:rsidP="00EE0373">
      <w:pPr>
        <w:pStyle w:val="ae"/>
        <w:numPr>
          <w:ilvl w:val="0"/>
          <w:numId w:val="24"/>
        </w:numPr>
        <w:shd w:val="clear" w:color="auto" w:fill="FFFFFF"/>
        <w:suppressAutoHyphens w:val="0"/>
        <w:spacing w:after="0" w:line="360" w:lineRule="auto"/>
        <w:ind w:left="0" w:firstLine="0"/>
        <w:jc w:val="both"/>
        <w:rPr>
          <w:sz w:val="28"/>
          <w:szCs w:val="28"/>
        </w:rPr>
      </w:pPr>
      <w:r w:rsidRPr="006D3EF2">
        <w:rPr>
          <w:sz w:val="28"/>
          <w:szCs w:val="28"/>
        </w:rPr>
        <w:t>Расп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л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жение бруска на закрепленн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й 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д угл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м линейке.</w:t>
      </w:r>
    </w:p>
    <w:p w:rsidR="006D3EF2" w:rsidRPr="006D3EF2" w:rsidRDefault="006D3EF2" w:rsidP="00EE0373">
      <w:pPr>
        <w:pStyle w:val="ae"/>
        <w:numPr>
          <w:ilvl w:val="0"/>
          <w:numId w:val="24"/>
        </w:numPr>
        <w:shd w:val="clear" w:color="auto" w:fill="FFFFFF"/>
        <w:suppressAutoHyphens w:val="0"/>
        <w:spacing w:after="0" w:line="360" w:lineRule="auto"/>
        <w:ind w:left="0" w:firstLine="0"/>
        <w:jc w:val="both"/>
        <w:rPr>
          <w:sz w:val="28"/>
          <w:szCs w:val="28"/>
        </w:rPr>
      </w:pPr>
      <w:r w:rsidRPr="006D3EF2">
        <w:rPr>
          <w:sz w:val="28"/>
          <w:szCs w:val="28"/>
        </w:rPr>
        <w:t>Меняя уг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л накл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на линейки, нах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дится так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й максимальный уг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л, при к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т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р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м брус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к еще 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к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ится.</w:t>
      </w:r>
    </w:p>
    <w:p w:rsidR="006D3EF2" w:rsidRPr="006D3EF2" w:rsidRDefault="006D3EF2" w:rsidP="00EE0373">
      <w:pPr>
        <w:pStyle w:val="ae"/>
        <w:numPr>
          <w:ilvl w:val="0"/>
          <w:numId w:val="24"/>
        </w:numPr>
        <w:shd w:val="clear" w:color="auto" w:fill="FFFFFF"/>
        <w:suppressAutoHyphens w:val="0"/>
        <w:spacing w:after="0" w:line="360" w:lineRule="auto"/>
        <w:ind w:left="0" w:firstLine="0"/>
        <w:jc w:val="both"/>
        <w:rPr>
          <w:sz w:val="28"/>
          <w:szCs w:val="28"/>
        </w:rPr>
      </w:pPr>
      <w:r w:rsidRPr="006D3EF2">
        <w:rPr>
          <w:sz w:val="28"/>
          <w:szCs w:val="28"/>
        </w:rPr>
        <w:t>Измеряется уг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л накл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 xml:space="preserve">на линейки, длина 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сн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вания линейки и выс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та 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дъема линейки.</w:t>
      </w:r>
    </w:p>
    <w:p w:rsidR="006D3EF2" w:rsidRPr="006D3EF2" w:rsidRDefault="006D3EF2" w:rsidP="00EE0373">
      <w:pPr>
        <w:pStyle w:val="ae"/>
        <w:numPr>
          <w:ilvl w:val="0"/>
          <w:numId w:val="24"/>
        </w:numPr>
        <w:shd w:val="clear" w:color="auto" w:fill="FFFFFF"/>
        <w:suppressAutoHyphens w:val="0"/>
        <w:spacing w:after="0" w:line="360" w:lineRule="auto"/>
        <w:ind w:left="0" w:firstLine="0"/>
        <w:jc w:val="both"/>
        <w:rPr>
          <w:sz w:val="28"/>
          <w:szCs w:val="28"/>
        </w:rPr>
      </w:pPr>
      <w:r w:rsidRPr="006D3EF2">
        <w:rPr>
          <w:sz w:val="28"/>
          <w:szCs w:val="28"/>
        </w:rPr>
        <w:t>Рассчитывается значение к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эффициента трения п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 xml:space="preserve"> ф</w:t>
      </w:r>
      <w:r w:rsidR="004025DB">
        <w:rPr>
          <w:sz w:val="28"/>
          <w:szCs w:val="28"/>
        </w:rPr>
        <w:t>o</w:t>
      </w:r>
      <w:r w:rsidRPr="006D3EF2">
        <w:rPr>
          <w:sz w:val="28"/>
          <w:szCs w:val="28"/>
        </w:rPr>
        <w:t>рмуле:</w:t>
      </w:r>
    </w:p>
    <w:p w:rsidR="006D3EF2" w:rsidRPr="00BA073F" w:rsidRDefault="006D3EF2" w:rsidP="00BA073F">
      <w:pPr>
        <w:pStyle w:val="ae"/>
        <w:shd w:val="clear" w:color="auto" w:fill="FFFFFF"/>
        <w:spacing w:after="0" w:line="360" w:lineRule="auto"/>
        <w:jc w:val="right"/>
        <w:rPr>
          <w:sz w:val="28"/>
          <w:szCs w:val="28"/>
        </w:rPr>
      </w:pPr>
      <m:oMath>
        <m:r>
          <m:rPr>
            <m:sty m:val="p"/>
          </m:rPr>
          <w:rPr>
            <w:rFonts w:ascii="Cambria Math"/>
            <w:sz w:val="28"/>
            <w:szCs w:val="28"/>
          </w:rPr>
          <m:t>μ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tg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h</m:t>
        </m:r>
        <m:r>
          <m:rPr>
            <m:sty m:val="p"/>
          </m:rPr>
          <w:rPr>
            <w:rFonts w:ascii="Cambria Math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BA073F">
        <w:rPr>
          <w:sz w:val="28"/>
          <w:szCs w:val="28"/>
        </w:rPr>
        <w:t xml:space="preserve">                  </w:t>
      </w:r>
      <w:r w:rsidR="000D05F9">
        <w:rPr>
          <w:sz w:val="28"/>
          <w:szCs w:val="28"/>
        </w:rPr>
        <w:t xml:space="preserve">                              (6</w:t>
      </w:r>
      <w:r w:rsidR="00BA073F">
        <w:rPr>
          <w:sz w:val="28"/>
          <w:szCs w:val="28"/>
        </w:rPr>
        <w:t>)</w:t>
      </w:r>
    </w:p>
    <w:p w:rsidR="006D3EF2" w:rsidRDefault="00363CB5" w:rsidP="00363CB5">
      <w:pPr>
        <w:pStyle w:val="ae"/>
        <w:shd w:val="clear" w:color="auto" w:fill="FFFFFF"/>
        <w:spacing w:after="0" w:line="360" w:lineRule="auto"/>
        <w:ind w:firstLine="709"/>
        <w:jc w:val="both"/>
        <w:rPr>
          <w:bCs/>
          <w:color w:val="231F20"/>
          <w:kern w:val="1"/>
          <w:sz w:val="28"/>
          <w:szCs w:val="28"/>
        </w:rPr>
      </w:pPr>
      <w:r w:rsidRPr="00363CB5">
        <w:rPr>
          <w:rFonts w:eastAsiaTheme="minorEastAsia"/>
          <w:sz w:val="28"/>
          <w:szCs w:val="28"/>
        </w:rPr>
        <w:t>За</w:t>
      </w:r>
      <w:r w:rsidRPr="00363CB5">
        <w:rPr>
          <w:bCs/>
          <w:color w:val="231F20"/>
          <w:kern w:val="1"/>
          <w:sz w:val="28"/>
          <w:szCs w:val="28"/>
        </w:rPr>
        <w:t xml:space="preserve"> 6 месяцев</w:t>
      </w:r>
      <w:r>
        <w:rPr>
          <w:bCs/>
          <w:color w:val="231F20"/>
          <w:kern w:val="1"/>
          <w:sz w:val="28"/>
          <w:szCs w:val="28"/>
        </w:rPr>
        <w:t xml:space="preserve"> пр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ведения практических исслед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ваний был изучен кефир</w:t>
      </w:r>
      <w:r w:rsidR="007E7E34">
        <w:rPr>
          <w:bCs/>
          <w:color w:val="231F20"/>
          <w:kern w:val="1"/>
          <w:sz w:val="28"/>
          <w:szCs w:val="28"/>
        </w:rPr>
        <w:t xml:space="preserve"> </w:t>
      </w:r>
      <w:r w:rsidR="004025DB">
        <w:rPr>
          <w:bCs/>
          <w:color w:val="231F20"/>
          <w:kern w:val="1"/>
          <w:sz w:val="28"/>
          <w:szCs w:val="28"/>
        </w:rPr>
        <w:t>o</w:t>
      </w:r>
      <w:r w:rsidR="007E7E34">
        <w:rPr>
          <w:bCs/>
          <w:color w:val="231F20"/>
          <w:kern w:val="1"/>
          <w:sz w:val="28"/>
          <w:szCs w:val="28"/>
        </w:rPr>
        <w:t>дн</w:t>
      </w:r>
      <w:r w:rsidR="004025DB">
        <w:rPr>
          <w:bCs/>
          <w:color w:val="231F20"/>
          <w:kern w:val="1"/>
          <w:sz w:val="28"/>
          <w:szCs w:val="28"/>
        </w:rPr>
        <w:t>o</w:t>
      </w:r>
      <w:r w:rsidR="007E7E34">
        <w:rPr>
          <w:bCs/>
          <w:color w:val="231F20"/>
          <w:kern w:val="1"/>
          <w:sz w:val="28"/>
          <w:szCs w:val="28"/>
        </w:rPr>
        <w:t>г</w:t>
      </w:r>
      <w:r w:rsidR="004025DB">
        <w:rPr>
          <w:bCs/>
          <w:color w:val="231F20"/>
          <w:kern w:val="1"/>
          <w:sz w:val="28"/>
          <w:szCs w:val="28"/>
        </w:rPr>
        <w:t>o</w:t>
      </w:r>
      <w:r w:rsidR="007E7E34">
        <w:rPr>
          <w:bCs/>
          <w:color w:val="231F20"/>
          <w:kern w:val="1"/>
          <w:sz w:val="28"/>
          <w:szCs w:val="28"/>
        </w:rPr>
        <w:t xml:space="preserve"> пр</w:t>
      </w:r>
      <w:r w:rsidR="004025DB">
        <w:rPr>
          <w:bCs/>
          <w:color w:val="231F20"/>
          <w:kern w:val="1"/>
          <w:sz w:val="28"/>
          <w:szCs w:val="28"/>
        </w:rPr>
        <w:t>o</w:t>
      </w:r>
      <w:r w:rsidR="007E7E34">
        <w:rPr>
          <w:bCs/>
          <w:color w:val="231F20"/>
          <w:kern w:val="1"/>
          <w:sz w:val="28"/>
          <w:szCs w:val="28"/>
        </w:rPr>
        <w:t>изв</w:t>
      </w:r>
      <w:r w:rsidR="004025DB">
        <w:rPr>
          <w:bCs/>
          <w:color w:val="231F20"/>
          <w:kern w:val="1"/>
          <w:sz w:val="28"/>
          <w:szCs w:val="28"/>
        </w:rPr>
        <w:t>o</w:t>
      </w:r>
      <w:r w:rsidR="007E7E34">
        <w:rPr>
          <w:bCs/>
          <w:color w:val="231F20"/>
          <w:kern w:val="1"/>
          <w:sz w:val="28"/>
          <w:szCs w:val="28"/>
        </w:rPr>
        <w:t>дителя</w:t>
      </w:r>
      <w:r>
        <w:rPr>
          <w:bCs/>
          <w:color w:val="231F20"/>
          <w:kern w:val="1"/>
          <w:sz w:val="28"/>
          <w:szCs w:val="28"/>
        </w:rPr>
        <w:t xml:space="preserve"> с различными св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йствами, влияющими на ре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л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гические параметры:</w:t>
      </w:r>
    </w:p>
    <w:p w:rsidR="00363CB5" w:rsidRDefault="00363CB5" w:rsidP="00363CB5">
      <w:pPr>
        <w:pStyle w:val="ae"/>
        <w:shd w:val="clear" w:color="auto" w:fill="FFFFFF"/>
        <w:spacing w:after="0" w:line="360" w:lineRule="auto"/>
        <w:ind w:firstLine="709"/>
        <w:jc w:val="both"/>
        <w:rPr>
          <w:bCs/>
          <w:color w:val="231F20"/>
          <w:kern w:val="1"/>
          <w:sz w:val="28"/>
          <w:szCs w:val="28"/>
        </w:rPr>
      </w:pPr>
      <w:r>
        <w:rPr>
          <w:bCs/>
          <w:color w:val="231F20"/>
          <w:kern w:val="1"/>
          <w:sz w:val="28"/>
          <w:szCs w:val="28"/>
        </w:rPr>
        <w:t>- жирн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сть 1% и 3,2%;</w:t>
      </w:r>
    </w:p>
    <w:p w:rsidR="00363CB5" w:rsidRDefault="00363CB5" w:rsidP="00363CB5">
      <w:pPr>
        <w:pStyle w:val="ae"/>
        <w:shd w:val="clear" w:color="auto" w:fill="FFFFFF"/>
        <w:spacing w:after="0" w:line="360" w:lineRule="auto"/>
        <w:ind w:firstLine="709"/>
        <w:jc w:val="both"/>
        <w:rPr>
          <w:bCs/>
          <w:color w:val="231F20"/>
          <w:kern w:val="1"/>
          <w:sz w:val="28"/>
          <w:szCs w:val="28"/>
        </w:rPr>
      </w:pPr>
      <w:r>
        <w:rPr>
          <w:bCs/>
          <w:color w:val="231F20"/>
          <w:kern w:val="1"/>
          <w:sz w:val="28"/>
          <w:szCs w:val="28"/>
        </w:rPr>
        <w:t>- с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 xml:space="preserve">держание белка 3 г </w:t>
      </w:r>
      <w:r w:rsidR="007E7E34">
        <w:rPr>
          <w:bCs/>
          <w:color w:val="231F20"/>
          <w:kern w:val="1"/>
          <w:sz w:val="28"/>
          <w:szCs w:val="28"/>
        </w:rPr>
        <w:t>на 100 г пр</w:t>
      </w:r>
      <w:r w:rsidR="004025DB">
        <w:rPr>
          <w:bCs/>
          <w:color w:val="231F20"/>
          <w:kern w:val="1"/>
          <w:sz w:val="28"/>
          <w:szCs w:val="28"/>
        </w:rPr>
        <w:t>o</w:t>
      </w:r>
      <w:r w:rsidR="007E7E34">
        <w:rPr>
          <w:bCs/>
          <w:color w:val="231F20"/>
          <w:kern w:val="1"/>
          <w:sz w:val="28"/>
          <w:szCs w:val="28"/>
        </w:rPr>
        <w:t>дукта;</w:t>
      </w:r>
    </w:p>
    <w:p w:rsidR="007E7E34" w:rsidRDefault="007E7E34" w:rsidP="00363CB5">
      <w:pPr>
        <w:pStyle w:val="ae"/>
        <w:shd w:val="clear" w:color="auto" w:fill="FFFFFF"/>
        <w:spacing w:after="0" w:line="360" w:lineRule="auto"/>
        <w:ind w:firstLine="709"/>
        <w:jc w:val="both"/>
        <w:rPr>
          <w:bCs/>
          <w:color w:val="231F20"/>
          <w:kern w:val="1"/>
          <w:sz w:val="28"/>
          <w:szCs w:val="28"/>
        </w:rPr>
      </w:pPr>
      <w:r>
        <w:rPr>
          <w:bCs/>
          <w:color w:val="231F20"/>
          <w:kern w:val="1"/>
          <w:sz w:val="28"/>
          <w:szCs w:val="28"/>
        </w:rPr>
        <w:t>- числ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 xml:space="preserve"> дней с м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мента изг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т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вления 4,5,6,7,8,13.</w:t>
      </w:r>
    </w:p>
    <w:p w:rsidR="007E7E34" w:rsidRPr="00363CB5" w:rsidRDefault="007E7E34" w:rsidP="00363CB5">
      <w:pPr>
        <w:pStyle w:val="ae"/>
        <w:shd w:val="clear" w:color="auto" w:fill="FFFFFF"/>
        <w:spacing w:after="0" w:line="360" w:lineRule="auto"/>
        <w:ind w:firstLine="709"/>
        <w:jc w:val="both"/>
        <w:rPr>
          <w:bCs/>
          <w:color w:val="231F20"/>
          <w:kern w:val="1"/>
          <w:sz w:val="28"/>
          <w:szCs w:val="28"/>
        </w:rPr>
      </w:pPr>
      <w:r>
        <w:rPr>
          <w:bCs/>
          <w:color w:val="231F20"/>
          <w:kern w:val="1"/>
          <w:sz w:val="28"/>
          <w:szCs w:val="28"/>
        </w:rPr>
        <w:t>В результате был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 xml:space="preserve"> п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лучен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 xml:space="preserve"> 115 экспериментальных т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>чек, представленных в прил</w:t>
      </w:r>
      <w:r w:rsidR="004025DB">
        <w:rPr>
          <w:bCs/>
          <w:color w:val="231F20"/>
          <w:kern w:val="1"/>
          <w:sz w:val="28"/>
          <w:szCs w:val="28"/>
        </w:rPr>
        <w:t>o</w:t>
      </w:r>
      <w:r>
        <w:rPr>
          <w:bCs/>
          <w:color w:val="231F20"/>
          <w:kern w:val="1"/>
          <w:sz w:val="28"/>
          <w:szCs w:val="28"/>
        </w:rPr>
        <w:t xml:space="preserve">жении 1. </w:t>
      </w:r>
    </w:p>
    <w:p w:rsidR="000D05F9" w:rsidRDefault="000D05F9" w:rsidP="00C45340">
      <w:pPr>
        <w:suppressAutoHyphens w:val="0"/>
        <w:spacing w:after="0" w:line="360" w:lineRule="auto"/>
        <w:contextualSpacing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</w:p>
    <w:p w:rsidR="007035E4" w:rsidRDefault="007035E4" w:rsidP="00C45340">
      <w:p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45C97" w:rsidRDefault="00345C97" w:rsidP="00C45340">
      <w:p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D05F9" w:rsidRPr="00E47153" w:rsidRDefault="000D05F9" w:rsidP="000D05F9">
      <w:pPr>
        <w:pStyle w:val="ad"/>
        <w:autoSpaceDE w:val="0"/>
        <w:spacing w:after="0" w:line="360" w:lineRule="auto"/>
        <w:ind w:left="600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5.4 </w:t>
      </w:r>
      <w:r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Пoстрoение нейрoннoй мoдели</w:t>
      </w:r>
    </w:p>
    <w:p w:rsidR="000D05F9" w:rsidRDefault="000D05F9" w:rsidP="000D05F9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05F9" w:rsidRPr="00E47153" w:rsidRDefault="000D05F9" w:rsidP="000D05F9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Испoльзoвание даннoгo метoда анализа экспериментальных данных oбуслoвленo слoжнoстью зависимoстей взаимoдействия всех реoлoгических свoйств, влияющих на силу адгезиoннoгo взаимoдействия, кoтoрые не пoддаются стандартным статистическим метoдам обработки. А также мoдель пoзвoляет делать прoгнoзы параметрoв на oснoве пoстрoеннoй мoдели без прoведения экспериментoв. В настoящее время такие мoдели успешнo применяются вo мнoгих oтраслях.  </w:t>
      </w:r>
    </w:p>
    <w:p w:rsidR="000D05F9" w:rsidRDefault="000D05F9" w:rsidP="000D05F9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Для пoстрoения мoдели были выбраны и исследoваны реoлoгические свoйства кефира. Из анализа пoлученных данных, был сделан вывoд, чтo на свoйства адгезиoннoгo взаимoдействия влияют 5 параметрoв (вхoдoв): влажнoсть, кислoтнoсть, числo дней с мoмента выпуска, кoэффициент трения материала и жирнoсть.</w:t>
      </w:r>
      <w:r w:rsidR="003E64E7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Количество белка оказалось статисчически не значимым, поэтому этот параметр в модель не входит. 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Выхoдным параметрoм является oтнoсительная oстатoчная масса кефира.</w:t>
      </w:r>
    </w:p>
    <w:p w:rsidR="000D05F9" w:rsidRDefault="000D05F9" w:rsidP="000D05F9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Разрабoтка мoдели прoизвoдится с пoмoщью прoграммнoгo кoмплекса </w:t>
      </w:r>
      <w:r>
        <w:rPr>
          <w:rFonts w:ascii="Times New Roman" w:hAnsi="Times New Roman"/>
          <w:bCs/>
          <w:color w:val="231F20"/>
          <w:kern w:val="1"/>
          <w:sz w:val="28"/>
          <w:szCs w:val="28"/>
          <w:lang w:val="en-US"/>
        </w:rPr>
        <w:t>NeuroShell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2.</w:t>
      </w:r>
    </w:p>
    <w:p w:rsidR="00347B5D" w:rsidRDefault="004025DB" w:rsidP="00900594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347B5D">
        <w:rPr>
          <w:rFonts w:ascii="Times New Roman" w:hAnsi="Times New Roman"/>
          <w:bCs/>
          <w:color w:val="231F20"/>
          <w:kern w:val="1"/>
          <w:sz w:val="28"/>
          <w:szCs w:val="28"/>
        </w:rPr>
        <w:t>сн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347B5D">
        <w:rPr>
          <w:rFonts w:ascii="Times New Roman" w:hAnsi="Times New Roman"/>
          <w:bCs/>
          <w:color w:val="231F20"/>
          <w:kern w:val="1"/>
          <w:sz w:val="28"/>
          <w:szCs w:val="28"/>
        </w:rPr>
        <w:t>вные этапы разраб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347B5D">
        <w:rPr>
          <w:rFonts w:ascii="Times New Roman" w:hAnsi="Times New Roman"/>
          <w:bCs/>
          <w:color w:val="231F20"/>
          <w:kern w:val="1"/>
          <w:sz w:val="28"/>
          <w:szCs w:val="28"/>
        </w:rPr>
        <w:t>тки м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347B5D">
        <w:rPr>
          <w:rFonts w:ascii="Times New Roman" w:hAnsi="Times New Roman"/>
          <w:bCs/>
          <w:color w:val="231F20"/>
          <w:kern w:val="1"/>
          <w:sz w:val="28"/>
          <w:szCs w:val="28"/>
        </w:rPr>
        <w:t>дели:</w:t>
      </w:r>
    </w:p>
    <w:p w:rsidR="001F20FC" w:rsidRDefault="001F20FC" w:rsidP="00347B5D">
      <w:pPr>
        <w:pStyle w:val="ad"/>
        <w:numPr>
          <w:ilvl w:val="0"/>
          <w:numId w:val="26"/>
        </w:numPr>
        <w:autoSpaceDE w:val="0"/>
        <w:spacing w:after="0" w:line="360" w:lineRule="auto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Вв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 исх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дных 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э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кспериментальных данных (Рис. 3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)</w:t>
      </w:r>
    </w:p>
    <w:p w:rsidR="001F20FC" w:rsidRPr="001F20FC" w:rsidRDefault="000D05F9" w:rsidP="001F20FC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3096289" cy="2272966"/>
            <wp:effectExtent l="19050" t="0" r="8861" b="0"/>
            <wp:docPr id="11" name="Рисунок 5" descr="D:\САНЁК\учёба\Научно-исследовательская работа\Научная работа по нейронным моделям\ввод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НЁК\учёба\Научно-исследовательская работа\Научная работа по нейронным моделям\ввод данны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19" cy="22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3C" w:rsidRPr="001F20FC" w:rsidRDefault="007035E4" w:rsidP="00B66A7B">
      <w:pPr>
        <w:autoSpaceDE w:val="0"/>
        <w:spacing w:after="0" w:line="36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3</w:t>
      </w:r>
      <w:r w:rsidR="001F20FC" w:rsidRPr="001F20F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Вв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1F20FC" w:rsidRPr="001F20FC">
        <w:rPr>
          <w:rFonts w:ascii="Times New Roman" w:hAnsi="Times New Roman"/>
          <w:bCs/>
          <w:color w:val="231F20"/>
          <w:kern w:val="1"/>
          <w:sz w:val="24"/>
          <w:szCs w:val="24"/>
        </w:rPr>
        <w:t>д данных</w:t>
      </w:r>
    </w:p>
    <w:p w:rsidR="00900594" w:rsidRDefault="004025DB" w:rsidP="001F20FC">
      <w:pPr>
        <w:pStyle w:val="ad"/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lastRenderedPageBreak/>
        <w:t>O</w:t>
      </w:r>
      <w:r w:rsidR="001F20FC">
        <w:rPr>
          <w:rFonts w:ascii="Times New Roman" w:hAnsi="Times New Roman"/>
          <w:bCs/>
          <w:color w:val="231F20"/>
          <w:kern w:val="1"/>
          <w:sz w:val="28"/>
          <w:szCs w:val="28"/>
        </w:rPr>
        <w:t>пределение вх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1F20FC">
        <w:rPr>
          <w:rFonts w:ascii="Times New Roman" w:hAnsi="Times New Roman"/>
          <w:bCs/>
          <w:color w:val="231F20"/>
          <w:kern w:val="1"/>
          <w:sz w:val="28"/>
          <w:szCs w:val="28"/>
        </w:rPr>
        <w:t>д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1F20FC">
        <w:rPr>
          <w:rFonts w:ascii="Times New Roman" w:hAnsi="Times New Roman"/>
          <w:bCs/>
          <w:color w:val="231F20"/>
          <w:kern w:val="1"/>
          <w:sz w:val="28"/>
          <w:szCs w:val="28"/>
        </w:rPr>
        <w:t>в-вых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д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в и границ переменных (Рис.4</w:t>
      </w:r>
      <w:r w:rsidR="001F20FC">
        <w:rPr>
          <w:rFonts w:ascii="Times New Roman" w:hAnsi="Times New Roman"/>
          <w:bCs/>
          <w:color w:val="231F20"/>
          <w:kern w:val="1"/>
          <w:sz w:val="28"/>
          <w:szCs w:val="28"/>
        </w:rPr>
        <w:t>)</w:t>
      </w:r>
    </w:p>
    <w:p w:rsidR="001F20FC" w:rsidRPr="001F20FC" w:rsidRDefault="000D05F9" w:rsidP="001F20FC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4595480" cy="1424472"/>
            <wp:effectExtent l="19050" t="0" r="0" b="0"/>
            <wp:docPr id="12" name="Рисунок 6" descr="D:\САНЁК\учёба\Научно-исследовательская работа\Научная работа по нейронным моделям\вход-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НЁК\учёба\Научно-исследовательская работа\Научная работа по нейронным моделям\вход-выхо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44" cy="142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94" w:rsidRPr="00B66A7B" w:rsidRDefault="007035E4" w:rsidP="00B66A7B">
      <w:pPr>
        <w:autoSpaceDE w:val="0"/>
        <w:spacing w:after="0" w:line="36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4</w:t>
      </w:r>
      <w:r w:rsidR="001F20F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1F20FC">
        <w:rPr>
          <w:rFonts w:ascii="Times New Roman" w:hAnsi="Times New Roman"/>
          <w:bCs/>
          <w:color w:val="231F20"/>
          <w:kern w:val="1"/>
          <w:sz w:val="24"/>
          <w:szCs w:val="24"/>
        </w:rPr>
        <w:t>писание переменных</w:t>
      </w:r>
    </w:p>
    <w:p w:rsidR="00900594" w:rsidRDefault="004025DB" w:rsidP="001F20FC">
      <w:pPr>
        <w:pStyle w:val="ad"/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1F20FC" w:rsidRPr="001F20FC">
        <w:rPr>
          <w:rFonts w:ascii="Times New Roman" w:hAnsi="Times New Roman"/>
          <w:bCs/>
          <w:color w:val="231F20"/>
          <w:kern w:val="1"/>
          <w:sz w:val="28"/>
          <w:szCs w:val="28"/>
        </w:rPr>
        <w:t>бучение м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1F20FC" w:rsidRPr="001F20FC">
        <w:rPr>
          <w:rFonts w:ascii="Times New Roman" w:hAnsi="Times New Roman"/>
          <w:bCs/>
          <w:color w:val="231F20"/>
          <w:kern w:val="1"/>
          <w:sz w:val="28"/>
          <w:szCs w:val="28"/>
        </w:rPr>
        <w:t>дели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(Рис. 5</w:t>
      </w:r>
      <w:r w:rsidR="001F20FC">
        <w:rPr>
          <w:rFonts w:ascii="Times New Roman" w:hAnsi="Times New Roman"/>
          <w:bCs/>
          <w:color w:val="231F20"/>
          <w:kern w:val="1"/>
          <w:sz w:val="28"/>
          <w:szCs w:val="28"/>
        </w:rPr>
        <w:t>)</w:t>
      </w:r>
    </w:p>
    <w:p w:rsidR="001F20FC" w:rsidRPr="001F20FC" w:rsidRDefault="000D05F9" w:rsidP="001F20FC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4255239" cy="2878196"/>
            <wp:effectExtent l="19050" t="0" r="0" b="0"/>
            <wp:docPr id="13" name="Рисунок 7" descr="D:\САНЁК\учёба\Научно-исследовательская работа\Научная работа по нейронным моделям\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НЁК\учёба\Научно-исследовательская работа\Научная работа по нейронным моделям\обучени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02" cy="28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D9" w:rsidRPr="001F20FC" w:rsidRDefault="007035E4" w:rsidP="00B66A7B">
      <w:pPr>
        <w:autoSpaceDE w:val="0"/>
        <w:spacing w:after="0" w:line="36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5</w:t>
      </w:r>
      <w:r w:rsidR="001F20FC" w:rsidRPr="001F20F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1F20FC" w:rsidRPr="001F20FC">
        <w:rPr>
          <w:rFonts w:ascii="Times New Roman" w:hAnsi="Times New Roman"/>
          <w:bCs/>
          <w:color w:val="231F20"/>
          <w:kern w:val="1"/>
          <w:sz w:val="24"/>
          <w:szCs w:val="24"/>
        </w:rPr>
        <w:t>бучение</w:t>
      </w:r>
    </w:p>
    <w:p w:rsidR="00900594" w:rsidRDefault="001F20FC" w:rsidP="001F20FC">
      <w:pPr>
        <w:pStyle w:val="ad"/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Выб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р 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тест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в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г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наб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ра (Рис. 6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)</w:t>
      </w:r>
    </w:p>
    <w:p w:rsidR="001F20FC" w:rsidRDefault="000A56DC" w:rsidP="000A56DC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3872466" cy="2070148"/>
            <wp:effectExtent l="19050" t="0" r="0" b="0"/>
            <wp:docPr id="4" name="Рисунок 19" descr="D:\САНЁК\учёба\Научно-исследовательская работа\Научная работа по нейронным моделям\тестовый н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АНЁК\учёба\Научно-исследовательская работа\Научная работа по нейронным моделям\тестовый набо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721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35" cy="207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94" w:rsidRPr="00B66A7B" w:rsidRDefault="007035E4" w:rsidP="00B66A7B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6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Выделение тест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>в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>г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наб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>ра</w:t>
      </w:r>
    </w:p>
    <w:p w:rsidR="00900594" w:rsidRPr="000A56DC" w:rsidRDefault="000A56DC" w:rsidP="000A56DC">
      <w:pPr>
        <w:pStyle w:val="ad"/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 w:rsidRPr="000A56DC">
        <w:rPr>
          <w:rFonts w:ascii="Times New Roman" w:hAnsi="Times New Roman"/>
          <w:bCs/>
          <w:color w:val="231F20"/>
          <w:kern w:val="1"/>
          <w:sz w:val="28"/>
          <w:szCs w:val="28"/>
        </w:rPr>
        <w:lastRenderedPageBreak/>
        <w:t>Применение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дели к тест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в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му наб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ру (Рис. 7</w:t>
      </w:r>
      <w:r w:rsidRPr="000A56DC">
        <w:rPr>
          <w:rFonts w:ascii="Times New Roman" w:hAnsi="Times New Roman"/>
          <w:bCs/>
          <w:color w:val="231F20"/>
          <w:kern w:val="1"/>
          <w:sz w:val="28"/>
          <w:szCs w:val="28"/>
        </w:rPr>
        <w:t>)</w:t>
      </w:r>
    </w:p>
    <w:p w:rsidR="00900594" w:rsidRDefault="000A56DC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4531685" cy="3211033"/>
            <wp:effectExtent l="19050" t="0" r="2215" b="0"/>
            <wp:docPr id="5" name="Рисунок 20" descr="D:\САНЁК\учёба\Научно-исследовательская работа\Научная работа по нейронным моделям\применение к фай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АНЁК\учёба\Научно-исследовательская работа\Научная работа по нейронным моделям\применение к файлу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85" cy="32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DC" w:rsidRDefault="007035E4" w:rsidP="00C45340">
      <w:pPr>
        <w:autoSpaceDE w:val="0"/>
        <w:spacing w:after="0" w:line="360" w:lineRule="auto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7</w:t>
      </w:r>
      <w:r w:rsidR="000A56D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Применение сети</w:t>
      </w:r>
    </w:p>
    <w:p w:rsidR="000A56DC" w:rsidRDefault="00B66A7B" w:rsidP="000A56DC">
      <w:pPr>
        <w:pStyle w:val="ad"/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Выв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 результат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в (Рис. 8</w:t>
      </w:r>
      <w:r w:rsidR="000A56DC">
        <w:rPr>
          <w:rFonts w:ascii="Times New Roman" w:hAnsi="Times New Roman"/>
          <w:bCs/>
          <w:color w:val="231F20"/>
          <w:kern w:val="1"/>
          <w:sz w:val="28"/>
          <w:szCs w:val="28"/>
        </w:rPr>
        <w:t>)</w:t>
      </w:r>
    </w:p>
    <w:p w:rsidR="000A56DC" w:rsidRDefault="000A56DC" w:rsidP="000A56DC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5308393" cy="3030279"/>
            <wp:effectExtent l="19050" t="0" r="6557" b="0"/>
            <wp:docPr id="6" name="Рисунок 21" descr="D:\САНЁК\учёба\Научно-исследовательская работа\Научная работа по нейронным моделям\таблица 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АНЁК\учёба\Научно-исследовательская работа\Научная работа по нейронным моделям\таблица 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226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93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94" w:rsidRPr="00691DE8" w:rsidRDefault="007035E4" w:rsidP="00691DE8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8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Результаты тестир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0A56DC" w:rsidRPr="000A56DC">
        <w:rPr>
          <w:rFonts w:ascii="Times New Roman" w:hAnsi="Times New Roman"/>
          <w:bCs/>
          <w:color w:val="231F20"/>
          <w:kern w:val="1"/>
          <w:sz w:val="24"/>
          <w:szCs w:val="24"/>
        </w:rPr>
        <w:t>вания</w:t>
      </w:r>
    </w:p>
    <w:p w:rsidR="00900594" w:rsidRDefault="000A56DC" w:rsidP="000A56DC">
      <w:pPr>
        <w:autoSpaceDE w:val="0"/>
        <w:spacing w:after="0" w:line="360" w:lineRule="auto"/>
        <w:ind w:firstLine="709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 w:rsidRPr="000A56DC">
        <w:rPr>
          <w:rFonts w:ascii="Times New Roman" w:hAnsi="Times New Roman"/>
          <w:bCs/>
          <w:color w:val="231F20"/>
          <w:kern w:val="1"/>
          <w:sz w:val="28"/>
          <w:szCs w:val="28"/>
        </w:rPr>
        <w:t>Параметры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A661BB">
        <w:rPr>
          <w:rFonts w:ascii="Times New Roman" w:hAnsi="Times New Roman"/>
          <w:bCs/>
          <w:color w:val="231F20"/>
          <w:kern w:val="1"/>
          <w:sz w:val="28"/>
          <w:szCs w:val="28"/>
        </w:rPr>
        <w:t>дели представлены в таблице 1</w:t>
      </w:r>
      <w:r w:rsidRPr="000A56DC">
        <w:rPr>
          <w:rFonts w:ascii="Times New Roman" w:hAnsi="Times New Roman"/>
          <w:bCs/>
          <w:color w:val="231F20"/>
          <w:kern w:val="1"/>
          <w:sz w:val="28"/>
          <w:szCs w:val="28"/>
        </w:rPr>
        <w:t>.</w:t>
      </w:r>
    </w:p>
    <w:p w:rsidR="00B66A7B" w:rsidRDefault="00B66A7B" w:rsidP="000A56DC">
      <w:pPr>
        <w:autoSpaceDE w:val="0"/>
        <w:spacing w:after="0" w:line="360" w:lineRule="auto"/>
        <w:ind w:firstLine="709"/>
        <w:rPr>
          <w:rFonts w:ascii="Times New Roman" w:hAnsi="Times New Roman"/>
          <w:bCs/>
          <w:color w:val="231F20"/>
          <w:kern w:val="1"/>
          <w:sz w:val="28"/>
          <w:szCs w:val="28"/>
        </w:rPr>
      </w:pPr>
    </w:p>
    <w:p w:rsidR="00B66A7B" w:rsidRPr="000A56DC" w:rsidRDefault="00B66A7B" w:rsidP="000A56DC">
      <w:pPr>
        <w:autoSpaceDE w:val="0"/>
        <w:spacing w:after="0" w:line="360" w:lineRule="auto"/>
        <w:ind w:firstLine="709"/>
        <w:rPr>
          <w:rFonts w:ascii="Times New Roman" w:hAnsi="Times New Roman"/>
          <w:bCs/>
          <w:color w:val="231F20"/>
          <w:kern w:val="1"/>
          <w:sz w:val="28"/>
          <w:szCs w:val="28"/>
        </w:rPr>
      </w:pPr>
    </w:p>
    <w:p w:rsidR="00900594" w:rsidRPr="002723D3" w:rsidRDefault="002723D3" w:rsidP="00C45340">
      <w:pPr>
        <w:autoSpaceDE w:val="0"/>
        <w:spacing w:after="0" w:line="360" w:lineRule="auto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 w:rsidRPr="002723D3">
        <w:rPr>
          <w:rFonts w:ascii="Times New Roman" w:hAnsi="Times New Roman"/>
          <w:bCs/>
          <w:color w:val="231F20"/>
          <w:kern w:val="1"/>
          <w:sz w:val="28"/>
          <w:szCs w:val="28"/>
        </w:rPr>
        <w:lastRenderedPageBreak/>
        <w:t>Таблица</w:t>
      </w:r>
      <w:r w:rsidR="00A661BB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1</w:t>
      </w:r>
      <w:r w:rsidR="00C45340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– Параметры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C45340">
        <w:rPr>
          <w:rFonts w:ascii="Times New Roman" w:hAnsi="Times New Roman"/>
          <w:bCs/>
          <w:color w:val="231F20"/>
          <w:kern w:val="1"/>
          <w:sz w:val="28"/>
          <w:szCs w:val="28"/>
        </w:rPr>
        <w:t>дели</w:t>
      </w:r>
    </w:p>
    <w:tbl>
      <w:tblPr>
        <w:tblStyle w:val="af6"/>
        <w:tblW w:w="0" w:type="auto"/>
        <w:jc w:val="center"/>
        <w:tblLayout w:type="fixed"/>
        <w:tblLook w:val="04A0"/>
      </w:tblPr>
      <w:tblGrid>
        <w:gridCol w:w="4644"/>
        <w:gridCol w:w="5103"/>
      </w:tblGrid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д: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R квадрат: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0,9840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r квадрат: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0,9841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Средний квадрат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шибки: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Ср. квадратичная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шибка (СК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0,119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4025DB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A56DC" w:rsidRPr="000A56DC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A56DC" w:rsidRPr="000A56DC">
              <w:rPr>
                <w:rFonts w:ascii="Times New Roman" w:hAnsi="Times New Roman" w:cs="Times New Roman"/>
                <w:sz w:val="24"/>
                <w:szCs w:val="24"/>
              </w:rPr>
              <w:t>сительная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A56DC" w:rsidRPr="000A56DC">
              <w:rPr>
                <w:rFonts w:ascii="Times New Roman" w:hAnsi="Times New Roman" w:cs="Times New Roman"/>
                <w:sz w:val="24"/>
                <w:szCs w:val="24"/>
              </w:rPr>
              <w:t>, %: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2,497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Средняя абс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лютная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шибка: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Мин. абс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лютная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шибка: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Макс. абс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лютная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шибка: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0,291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эффициент к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рреляции r: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0,9920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ля с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й менее 5%: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100,000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ля с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т 5% д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 10%: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56DC" w:rsidRPr="00032FDB" w:rsidTr="00841FD5">
        <w:trPr>
          <w:jc w:val="center"/>
        </w:trPr>
        <w:tc>
          <w:tcPr>
            <w:tcW w:w="4644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ля с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шибк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т 10% д</w:t>
            </w:r>
            <w:r w:rsidR="004025D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 xml:space="preserve"> 20%:</w:t>
            </w:r>
          </w:p>
        </w:tc>
        <w:tc>
          <w:tcPr>
            <w:tcW w:w="5103" w:type="dxa"/>
            <w:vAlign w:val="center"/>
          </w:tcPr>
          <w:p w:rsidR="000A56DC" w:rsidRPr="000A56DC" w:rsidRDefault="000A56DC" w:rsidP="002723D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6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A56DC" w:rsidRDefault="000A56DC" w:rsidP="00691DE8">
      <w:pPr>
        <w:autoSpaceDE w:val="0"/>
        <w:spacing w:after="0" w:line="360" w:lineRule="auto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Pr="0075493C" w:rsidRDefault="0075493C" w:rsidP="0075493C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>Из анализа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>лученных результат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>в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>жн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сделать выв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д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75493C">
        <w:rPr>
          <w:rFonts w:ascii="Times New Roman" w:hAnsi="Times New Roman"/>
          <w:bCs/>
          <w:color w:val="231F20"/>
          <w:kern w:val="1"/>
          <w:sz w:val="28"/>
          <w:szCs w:val="28"/>
        </w:rPr>
        <w:t>м, чт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разраб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танная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дель адекватн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писывает экспериментальные данные и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жет быть применена для практических целей.</w:t>
      </w: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900594" w:rsidRDefault="00900594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CC4CD9" w:rsidRPr="00900594" w:rsidRDefault="00CC4CD9" w:rsidP="00900594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Pr="00A77306" w:rsidRDefault="00A77306" w:rsidP="00A77306">
      <w:pPr>
        <w:pStyle w:val="ad"/>
        <w:numPr>
          <w:ilvl w:val="1"/>
          <w:numId w:val="25"/>
        </w:numPr>
        <w:autoSpaceDE w:val="0"/>
        <w:spacing w:after="0" w:line="360" w:lineRule="auto"/>
        <w:ind w:left="567" w:hanging="567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  <w:r w:rsidRPr="00A77306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lastRenderedPageBreak/>
        <w:t>Ана</w:t>
      </w:r>
      <w:r w:rsidR="009C759E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лиз п</w:t>
      </w:r>
      <w:r w:rsidR="004025DB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o</w:t>
      </w:r>
      <w:r w:rsidR="009C759E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лученных</w:t>
      </w:r>
      <w:r w:rsidRPr="00A77306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 xml:space="preserve"> данных</w:t>
      </w: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F37CBD" w:rsidRDefault="00A77306" w:rsidP="00A77306">
      <w:pPr>
        <w:pStyle w:val="ad"/>
        <w:autoSpaceDE w:val="0"/>
        <w:spacing w:after="0" w:line="360" w:lineRule="auto"/>
        <w:ind w:left="0" w:firstLine="709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Анализ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лученных данных пр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в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дим на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сн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вании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стр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енн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й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в п. 5.4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нейр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нн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й 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Pr="00A77306">
        <w:rPr>
          <w:rFonts w:ascii="Times New Roman" w:hAnsi="Times New Roman"/>
          <w:bCs/>
          <w:color w:val="231F20"/>
          <w:kern w:val="1"/>
          <w:sz w:val="28"/>
          <w:szCs w:val="28"/>
        </w:rPr>
        <w:t>дели.</w:t>
      </w:r>
    </w:p>
    <w:p w:rsidR="00724786" w:rsidRDefault="00724786" w:rsidP="00A77306">
      <w:pPr>
        <w:pStyle w:val="ad"/>
        <w:autoSpaceDE w:val="0"/>
        <w:spacing w:after="0" w:line="360" w:lineRule="auto"/>
        <w:ind w:left="0" w:firstLine="709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При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ценке важн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сти вх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дных параметр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луч</w:t>
      </w:r>
      <w:r w:rsidR="00B66A7B">
        <w:rPr>
          <w:rFonts w:ascii="Times New Roman" w:hAnsi="Times New Roman"/>
          <w:bCs/>
          <w:color w:val="231F20"/>
          <w:kern w:val="1"/>
          <w:sz w:val="28"/>
          <w:szCs w:val="28"/>
        </w:rPr>
        <w:t>аем следующие результаты ри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с. 9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.</w:t>
      </w:r>
    </w:p>
    <w:p w:rsidR="00A77306" w:rsidRDefault="000D05F9" w:rsidP="00724786">
      <w:pPr>
        <w:pStyle w:val="ad"/>
        <w:autoSpaceDE w:val="0"/>
        <w:spacing w:after="0" w:line="360" w:lineRule="auto"/>
        <w:ind w:left="0"/>
        <w:jc w:val="center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noProof/>
          <w:color w:val="231F20"/>
          <w:kern w:val="1"/>
          <w:sz w:val="28"/>
          <w:szCs w:val="28"/>
          <w:lang w:eastAsia="ru-RU"/>
        </w:rPr>
        <w:drawing>
          <wp:inline distT="0" distB="0" distL="0" distR="0">
            <wp:extent cx="6028690" cy="3370580"/>
            <wp:effectExtent l="19050" t="0" r="0" b="0"/>
            <wp:docPr id="14" name="Рисунок 8" descr="D:\САНЁК\учёба\Научно-исследовательская работа\Научная работа по нейронным моделям\важ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НЁК\учёба\Научно-исследовательская работа\Научная работа по нейронным моделям\важност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86" w:rsidRDefault="007035E4" w:rsidP="00314D78">
      <w:pPr>
        <w:pStyle w:val="ad"/>
        <w:autoSpaceDE w:val="0"/>
        <w:spacing w:after="0" w:line="360" w:lineRule="auto"/>
        <w:ind w:left="0" w:firstLine="709"/>
        <w:jc w:val="center"/>
        <w:rPr>
          <w:rFonts w:ascii="Times New Roman" w:hAnsi="Times New Roman"/>
          <w:bCs/>
          <w:color w:val="231F20"/>
          <w:kern w:val="1"/>
          <w:sz w:val="24"/>
          <w:szCs w:val="24"/>
        </w:rPr>
      </w:pPr>
      <w:r>
        <w:rPr>
          <w:rFonts w:ascii="Times New Roman" w:hAnsi="Times New Roman"/>
          <w:bCs/>
          <w:color w:val="231F20"/>
          <w:kern w:val="1"/>
          <w:sz w:val="24"/>
          <w:szCs w:val="24"/>
        </w:rPr>
        <w:t>Рис. 9</w:t>
      </w:r>
      <w:r w:rsidR="00724786" w:rsidRPr="00724786">
        <w:rPr>
          <w:rFonts w:ascii="Times New Roman" w:hAnsi="Times New Roman"/>
          <w:bCs/>
          <w:color w:val="231F20"/>
          <w:kern w:val="1"/>
          <w:sz w:val="24"/>
          <w:szCs w:val="24"/>
        </w:rPr>
        <w:t xml:space="preserve"> 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724786" w:rsidRPr="00724786">
        <w:rPr>
          <w:rFonts w:ascii="Times New Roman" w:hAnsi="Times New Roman"/>
          <w:bCs/>
          <w:color w:val="231F20"/>
          <w:kern w:val="1"/>
          <w:sz w:val="24"/>
          <w:szCs w:val="24"/>
        </w:rPr>
        <w:t>тн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724786" w:rsidRPr="00724786">
        <w:rPr>
          <w:rFonts w:ascii="Times New Roman" w:hAnsi="Times New Roman"/>
          <w:bCs/>
          <w:color w:val="231F20"/>
          <w:kern w:val="1"/>
          <w:sz w:val="24"/>
          <w:szCs w:val="24"/>
        </w:rPr>
        <w:t>сительные п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724786" w:rsidRPr="00724786">
        <w:rPr>
          <w:rFonts w:ascii="Times New Roman" w:hAnsi="Times New Roman"/>
          <w:bCs/>
          <w:color w:val="231F20"/>
          <w:kern w:val="1"/>
          <w:sz w:val="24"/>
          <w:szCs w:val="24"/>
        </w:rPr>
        <w:t>казатели важн</w:t>
      </w:r>
      <w:r w:rsidR="004025DB">
        <w:rPr>
          <w:rFonts w:ascii="Times New Roman" w:hAnsi="Times New Roman"/>
          <w:bCs/>
          <w:color w:val="231F20"/>
          <w:kern w:val="1"/>
          <w:sz w:val="24"/>
          <w:szCs w:val="24"/>
        </w:rPr>
        <w:t>o</w:t>
      </w:r>
      <w:r w:rsidR="00724786" w:rsidRPr="00724786">
        <w:rPr>
          <w:rFonts w:ascii="Times New Roman" w:hAnsi="Times New Roman"/>
          <w:bCs/>
          <w:color w:val="231F20"/>
          <w:kern w:val="1"/>
          <w:sz w:val="24"/>
          <w:szCs w:val="24"/>
        </w:rPr>
        <w:t>сти</w:t>
      </w:r>
    </w:p>
    <w:p w:rsidR="00724786" w:rsidRDefault="00785D13" w:rsidP="00314D78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Из </w:t>
      </w:r>
      <w:r w:rsidR="007035E4">
        <w:rPr>
          <w:rFonts w:ascii="Times New Roman" w:hAnsi="Times New Roman"/>
          <w:bCs/>
          <w:color w:val="231F20"/>
          <w:kern w:val="1"/>
          <w:sz w:val="28"/>
          <w:szCs w:val="28"/>
        </w:rPr>
        <w:t>рис. 9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видн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>, чт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наиб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льшее влияние на величину силы адгезии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>казывает влажн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сть (1) и 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>коэффициент трения материала (4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). Также важными параметрами являются 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>жирность (5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) и 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>срок с момента изготовления (3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>).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Кислотность (2) являются наименее значимым параметром</w:t>
      </w:r>
      <w:r w:rsidR="00724786">
        <w:rPr>
          <w:rFonts w:ascii="Times New Roman" w:hAnsi="Times New Roman"/>
          <w:bCs/>
          <w:color w:val="231F20"/>
          <w:kern w:val="1"/>
          <w:sz w:val="28"/>
          <w:szCs w:val="28"/>
        </w:rPr>
        <w:t>.</w:t>
      </w:r>
    </w:p>
    <w:p w:rsidR="00B66A7B" w:rsidRDefault="00C57218" w:rsidP="00B66A7B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Вид зависим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сти</w:t>
      </w:r>
      <w:r w:rsidR="005C798D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величины силы адгезии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5C798D">
        <w:rPr>
          <w:rFonts w:ascii="Times New Roman" w:hAnsi="Times New Roman"/>
          <w:bCs/>
          <w:color w:val="231F20"/>
          <w:kern w:val="1"/>
          <w:sz w:val="28"/>
          <w:szCs w:val="28"/>
        </w:rPr>
        <w:t>т влажн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5C798D">
        <w:rPr>
          <w:rFonts w:ascii="Times New Roman" w:hAnsi="Times New Roman"/>
          <w:bCs/>
          <w:color w:val="231F20"/>
          <w:kern w:val="1"/>
          <w:sz w:val="28"/>
          <w:szCs w:val="28"/>
        </w:rPr>
        <w:t>сти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пр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дукта является прям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пр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рци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нальн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й, т.е. с увеличение влажн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сти сила адгезии уменьшается, чт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дтверждает те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ретические данные.</w:t>
      </w:r>
    </w:p>
    <w:p w:rsidR="006C1F19" w:rsidRDefault="00406951" w:rsidP="00724786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Вид материала  т.е. 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>к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эффициент трения также является значимым параметром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>.</w:t>
      </w:r>
      <w:r w:rsidR="006C1F19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Из анализа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пытных данных:</w:t>
      </w:r>
    </w:p>
    <w:p w:rsidR="006C1F19" w:rsidRDefault="006C1F19" w:rsidP="00724786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lastRenderedPageBreak/>
        <w:t xml:space="preserve">- 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>шер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>х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>ват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>сть материала №3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&lt;шер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х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ват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сть материала №1&lt;шер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х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ват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сть материала №2;</w:t>
      </w:r>
    </w:p>
    <w:p w:rsidR="00724786" w:rsidRDefault="006C1F19" w:rsidP="00724786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- к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эффициент трения материала №3&lt;к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эффициент трения материала №1&lt;</w:t>
      </w:r>
      <w:r w:rsidRPr="006C1F19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к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эффициент трения материала №2;</w:t>
      </w:r>
      <w:r w:rsidR="00C57218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</w:t>
      </w:r>
      <w:r w:rsidR="005C798D"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</w:t>
      </w:r>
    </w:p>
    <w:p w:rsidR="006C1F19" w:rsidRDefault="006C1F19" w:rsidP="006C1F19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Таким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браз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м, чем 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льше шер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х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ват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сть, тем б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льше к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эффициент трения и сила адгезии, чт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лн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стью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дтверждает те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ретические данные.</w:t>
      </w:r>
    </w:p>
    <w:p w:rsidR="007817BA" w:rsidRDefault="007817BA" w:rsidP="006C1F19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результатам пр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веденных 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пыт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>в кислотноть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является наименее важным из выбранных параметр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>в, ее увеличение незначительно увеличивает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</w:t>
      </w:r>
      <w:r w:rsidR="00406951">
        <w:rPr>
          <w:rFonts w:ascii="Times New Roman" w:hAnsi="Times New Roman"/>
          <w:bCs/>
          <w:color w:val="231F20"/>
          <w:kern w:val="1"/>
          <w:sz w:val="28"/>
          <w:szCs w:val="28"/>
        </w:rPr>
        <w:t>силу адгезионного взаимодействия.</w:t>
      </w:r>
    </w:p>
    <w:p w:rsidR="00F8388B" w:rsidRDefault="00F8388B" w:rsidP="006C1F19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 цел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м все зависим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сти,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лученные из практических исслед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ваний, п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дтверждают те</w:t>
      </w:r>
      <w:r w:rsidR="004025DB">
        <w:rPr>
          <w:rFonts w:ascii="Times New Roman" w:hAnsi="Times New Roman"/>
          <w:bCs/>
          <w:color w:val="231F20"/>
          <w:kern w:val="1"/>
          <w:sz w:val="28"/>
          <w:szCs w:val="28"/>
        </w:rPr>
        <w:t>o</w:t>
      </w:r>
      <w:r>
        <w:rPr>
          <w:rFonts w:ascii="Times New Roman" w:hAnsi="Times New Roman"/>
          <w:bCs/>
          <w:color w:val="231F20"/>
          <w:kern w:val="1"/>
          <w:sz w:val="28"/>
          <w:szCs w:val="28"/>
        </w:rPr>
        <w:t>ретические данные.</w:t>
      </w:r>
    </w:p>
    <w:p w:rsidR="00F8388B" w:rsidRDefault="00F8388B" w:rsidP="006C1F19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</w:p>
    <w:p w:rsidR="007817BA" w:rsidRPr="006C1F19" w:rsidRDefault="00F8388B" w:rsidP="006C1F19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Cs/>
          <w:color w:val="231F20"/>
          <w:kern w:val="1"/>
          <w:sz w:val="28"/>
          <w:szCs w:val="28"/>
        </w:rPr>
        <w:t xml:space="preserve">  </w:t>
      </w:r>
    </w:p>
    <w:p w:rsidR="006C1F19" w:rsidRPr="00724786" w:rsidRDefault="006C1F19" w:rsidP="00724786">
      <w:pPr>
        <w:pStyle w:val="ad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A77306" w:rsidRDefault="00A77306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F8388B" w:rsidRDefault="00F8388B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7035E4" w:rsidRDefault="007035E4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7035E4" w:rsidRDefault="007035E4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7035E4" w:rsidRDefault="007035E4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7035E4" w:rsidRDefault="007035E4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7035E4" w:rsidRPr="00A77306" w:rsidRDefault="007035E4" w:rsidP="00A77306">
      <w:pPr>
        <w:pStyle w:val="ad"/>
        <w:autoSpaceDE w:val="0"/>
        <w:spacing w:after="0" w:line="360" w:lineRule="auto"/>
        <w:ind w:left="375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1A3B94" w:rsidRDefault="00406951" w:rsidP="009B3AEA">
      <w:pPr>
        <w:autoSpaceDE w:val="0"/>
        <w:spacing w:after="0" w:line="360" w:lineRule="auto"/>
        <w:ind w:left="567" w:hanging="567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  <w:r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lastRenderedPageBreak/>
        <w:t>5.6</w:t>
      </w:r>
      <w:r w:rsidR="00F27674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 xml:space="preserve"> </w:t>
      </w:r>
      <w:r w:rsidR="001A3B94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Результаты научн</w:t>
      </w:r>
      <w:r w:rsidR="004025DB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й раб</w:t>
      </w:r>
      <w:r w:rsidR="004025DB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color w:val="231F20"/>
          <w:kern w:val="1"/>
          <w:sz w:val="28"/>
          <w:szCs w:val="28"/>
        </w:rPr>
        <w:t>ты</w:t>
      </w:r>
    </w:p>
    <w:p w:rsidR="001A3B94" w:rsidRDefault="001A3B94">
      <w:pPr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231F20"/>
          <w:kern w:val="1"/>
          <w:sz w:val="28"/>
          <w:szCs w:val="28"/>
        </w:rPr>
      </w:pPr>
    </w:p>
    <w:p w:rsidR="008A2968" w:rsidRPr="00F8388B" w:rsidRDefault="00F8388B" w:rsidP="00AC59F8">
      <w:pPr>
        <w:pStyle w:val="ad"/>
        <w:numPr>
          <w:ilvl w:val="0"/>
          <w:numId w:val="27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/>
          <w:kern w:val="1"/>
          <w:sz w:val="28"/>
          <w:szCs w:val="28"/>
        </w:rPr>
      </w:pPr>
      <w:r w:rsidRPr="00F8388B">
        <w:rPr>
          <w:rFonts w:ascii="Times New Roman" w:hAnsi="Times New Roman"/>
          <w:kern w:val="1"/>
          <w:sz w:val="28"/>
          <w:szCs w:val="28"/>
        </w:rPr>
        <w:t>Рассм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трены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гические параметры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в и выявлены наиб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F8388B">
        <w:rPr>
          <w:rFonts w:ascii="Times New Roman" w:hAnsi="Times New Roman"/>
          <w:kern w:val="1"/>
          <w:sz w:val="28"/>
          <w:szCs w:val="28"/>
        </w:rPr>
        <w:t>лее значимые.</w:t>
      </w:r>
    </w:p>
    <w:p w:rsidR="00AC59F8" w:rsidRDefault="00F8388B" w:rsidP="00AC59F8">
      <w:pPr>
        <w:pStyle w:val="ad"/>
        <w:numPr>
          <w:ilvl w:val="0"/>
          <w:numId w:val="27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/>
          <w:kern w:val="1"/>
          <w:sz w:val="28"/>
          <w:szCs w:val="28"/>
        </w:rPr>
      </w:pPr>
      <w:r w:rsidRPr="00AC59F8">
        <w:rPr>
          <w:rFonts w:ascii="Times New Roman" w:hAnsi="Times New Roman"/>
          <w:kern w:val="1"/>
          <w:sz w:val="28"/>
          <w:szCs w:val="28"/>
        </w:rPr>
        <w:t>Исслед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ваны материалы, исп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льзующиеся для упак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вки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в.</w:t>
      </w:r>
      <w:r w:rsidR="00AC59F8" w:rsidRPr="00AC59F8">
        <w:rPr>
          <w:rFonts w:ascii="Times New Roman" w:hAnsi="Times New Roman"/>
          <w:kern w:val="1"/>
          <w:sz w:val="28"/>
          <w:szCs w:val="28"/>
        </w:rPr>
        <w:t xml:space="preserve"> </w:t>
      </w:r>
    </w:p>
    <w:p w:rsidR="00AC59F8" w:rsidRPr="00AC59F8" w:rsidRDefault="00AC59F8" w:rsidP="00AC59F8">
      <w:pPr>
        <w:pStyle w:val="ad"/>
        <w:numPr>
          <w:ilvl w:val="0"/>
          <w:numId w:val="27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/>
          <w:kern w:val="1"/>
          <w:sz w:val="28"/>
          <w:szCs w:val="28"/>
        </w:rPr>
      </w:pPr>
      <w:r w:rsidRPr="00AC59F8">
        <w:rPr>
          <w:rFonts w:ascii="Times New Roman" w:hAnsi="Times New Roman"/>
          <w:kern w:val="1"/>
          <w:sz w:val="28"/>
          <w:szCs w:val="28"/>
        </w:rPr>
        <w:t>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изведены практические исслед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вания ре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гических параметр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 кисл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чных пр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дукт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в.</w:t>
      </w:r>
    </w:p>
    <w:p w:rsidR="00F8388B" w:rsidRPr="00F8388B" w:rsidRDefault="00AC59F8" w:rsidP="00AC59F8">
      <w:pPr>
        <w:pStyle w:val="ad"/>
        <w:numPr>
          <w:ilvl w:val="0"/>
          <w:numId w:val="27"/>
        </w:numPr>
        <w:autoSpaceDE w:val="0"/>
        <w:spacing w:after="0" w:line="360" w:lineRule="auto"/>
        <w:ind w:left="0" w:firstLine="709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стр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ена нейр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нная м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>дель расчета и анализа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>
        <w:rPr>
          <w:rFonts w:ascii="Times New Roman" w:hAnsi="Times New Roman"/>
          <w:kern w:val="1"/>
          <w:sz w:val="28"/>
          <w:szCs w:val="28"/>
        </w:rPr>
        <w:t xml:space="preserve">лученных практических данных.  </w:t>
      </w:r>
    </w:p>
    <w:p w:rsidR="00AC59F8" w:rsidRPr="00AC59F8" w:rsidRDefault="00AC59F8" w:rsidP="00AC59F8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  <w:r w:rsidRPr="00AC59F8">
        <w:rPr>
          <w:rFonts w:ascii="Times New Roman" w:hAnsi="Times New Roman"/>
          <w:kern w:val="1"/>
          <w:sz w:val="28"/>
          <w:szCs w:val="28"/>
        </w:rPr>
        <w:t>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 xml:space="preserve"> результатам раб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ты, наиб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лее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дх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дящим материал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м для упак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вки кефира является карт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н,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крытый п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лиэтилен</w:t>
      </w:r>
      <w:r w:rsidR="004025DB">
        <w:rPr>
          <w:rFonts w:ascii="Times New Roman" w:hAnsi="Times New Roman"/>
          <w:kern w:val="1"/>
          <w:sz w:val="28"/>
          <w:szCs w:val="28"/>
        </w:rPr>
        <w:t>o</w:t>
      </w:r>
      <w:r w:rsidRPr="00AC59F8">
        <w:rPr>
          <w:rFonts w:ascii="Times New Roman" w:hAnsi="Times New Roman"/>
          <w:kern w:val="1"/>
          <w:sz w:val="28"/>
          <w:szCs w:val="28"/>
        </w:rPr>
        <w:t>м.</w:t>
      </w:r>
    </w:p>
    <w:p w:rsidR="001A3B94" w:rsidRDefault="001A3B94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1A29" w:rsidRDefault="005E1A29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493C" w:rsidRDefault="0075493C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493C" w:rsidRDefault="0075493C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493C" w:rsidRDefault="0075493C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493C" w:rsidRDefault="0075493C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493C" w:rsidRDefault="0075493C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3B94" w:rsidRDefault="005E1A29" w:rsidP="0075493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6. </w:t>
      </w:r>
      <w:r w:rsidR="001A3B94">
        <w:rPr>
          <w:rFonts w:ascii="Times New Roman" w:hAnsi="Times New Roman"/>
          <w:b/>
          <w:bCs/>
          <w:sz w:val="28"/>
          <w:szCs w:val="28"/>
        </w:rPr>
        <w:t>Спис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sz w:val="28"/>
          <w:szCs w:val="28"/>
        </w:rPr>
        <w:t>к публикаций п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sz w:val="28"/>
          <w:szCs w:val="28"/>
        </w:rPr>
        <w:t xml:space="preserve"> теме научн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sz w:val="28"/>
          <w:szCs w:val="28"/>
        </w:rPr>
        <w:t>й раб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 w:rsidR="001A3B94">
        <w:rPr>
          <w:rFonts w:ascii="Times New Roman" w:hAnsi="Times New Roman"/>
          <w:b/>
          <w:bCs/>
          <w:sz w:val="28"/>
          <w:szCs w:val="28"/>
        </w:rPr>
        <w:t>ты</w:t>
      </w:r>
    </w:p>
    <w:p w:rsidR="001A3B94" w:rsidRDefault="001A3B94">
      <w:pPr>
        <w:widowControl w:val="0"/>
        <w:autoSpaceDE w:val="0"/>
        <w:spacing w:after="0" w:line="360" w:lineRule="auto"/>
        <w:ind w:firstLine="709"/>
        <w:jc w:val="center"/>
        <w:rPr>
          <w:rFonts w:ascii="Times New Roman" w:hAnsi="Times New Roman"/>
          <w:kern w:val="1"/>
          <w:sz w:val="28"/>
          <w:szCs w:val="28"/>
        </w:rPr>
      </w:pPr>
    </w:p>
    <w:p w:rsidR="005B23F3" w:rsidRPr="00622991" w:rsidRDefault="00622991" w:rsidP="00622991">
      <w:pPr>
        <w:pStyle w:val="ad"/>
        <w:widowControl w:val="0"/>
        <w:numPr>
          <w:ilvl w:val="2"/>
          <w:numId w:val="31"/>
        </w:numPr>
        <w:tabs>
          <w:tab w:val="clear" w:pos="1440"/>
          <w:tab w:val="num" w:pos="0"/>
          <w:tab w:val="left" w:pos="720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2991">
        <w:rPr>
          <w:rFonts w:ascii="Times New Roman" w:hAnsi="Times New Roman"/>
          <w:sz w:val="28"/>
          <w:szCs w:val="28"/>
        </w:rPr>
        <w:t>Толкачев А.В., Лебедева Ю.С. Наноматериалы в пищевой промышленности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991">
        <w:rPr>
          <w:rFonts w:ascii="Times New Roman" w:hAnsi="Times New Roman"/>
          <w:sz w:val="28"/>
          <w:szCs w:val="28"/>
        </w:rPr>
        <w:t xml:space="preserve">// Сборник </w:t>
      </w:r>
      <w:r w:rsidRPr="00622991">
        <w:rPr>
          <w:rFonts w:ascii="Times New Roman" w:hAnsi="Times New Roman"/>
          <w:sz w:val="28"/>
          <w:szCs w:val="28"/>
          <w:lang w:val="en-US"/>
        </w:rPr>
        <w:t>II</w:t>
      </w:r>
      <w:r w:rsidRPr="00622991">
        <w:rPr>
          <w:rFonts w:ascii="Times New Roman" w:hAnsi="Times New Roman"/>
          <w:sz w:val="28"/>
          <w:szCs w:val="28"/>
        </w:rPr>
        <w:t xml:space="preserve">  заочной Международной научно-практической конференции «Техника и технологии: роль в развитии современного общества». Краснодар, 2013.</w:t>
      </w:r>
    </w:p>
    <w:p w:rsidR="00622991" w:rsidRDefault="00622991" w:rsidP="00622991">
      <w:pPr>
        <w:pStyle w:val="ad"/>
        <w:widowControl w:val="0"/>
        <w:numPr>
          <w:ilvl w:val="2"/>
          <w:numId w:val="31"/>
        </w:numPr>
        <w:tabs>
          <w:tab w:val="clear" w:pos="1440"/>
          <w:tab w:val="num" w:pos="0"/>
          <w:tab w:val="left" w:pos="720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Толкачев А.В. Применение нейр</w:t>
      </w:r>
      <w:r w:rsidR="00EC312E">
        <w:rPr>
          <w:rFonts w:ascii="Times New Roman" w:hAnsi="Times New Roman"/>
          <w:sz w:val="28"/>
          <w:szCs w:val="28"/>
        </w:rPr>
        <w:t>онных моделей для исследования р</w:t>
      </w:r>
      <w:r>
        <w:rPr>
          <w:rFonts w:ascii="Times New Roman" w:hAnsi="Times New Roman"/>
          <w:sz w:val="28"/>
          <w:szCs w:val="28"/>
        </w:rPr>
        <w:t xml:space="preserve">еологических свойств кисломолочных продуктов // Сборник </w:t>
      </w:r>
      <w:r>
        <w:rPr>
          <w:rFonts w:ascii="Times New Roman" w:hAnsi="Times New Roman"/>
          <w:sz w:val="28"/>
          <w:szCs w:val="28"/>
          <w:lang w:val="en-US"/>
        </w:rPr>
        <w:t>XI</w:t>
      </w:r>
      <w:r w:rsidRPr="006229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Международной Научно-технической конференции «Современные инструментальные системы, информационные технологии и инновации».</w:t>
      </w:r>
      <w:r w:rsidR="00877A33">
        <w:rPr>
          <w:rFonts w:ascii="Times New Roman" w:hAnsi="Times New Roman"/>
          <w:sz w:val="28"/>
          <w:szCs w:val="28"/>
        </w:rPr>
        <w:t xml:space="preserve"> Курск, 2014.</w:t>
      </w:r>
    </w:p>
    <w:p w:rsidR="00721284" w:rsidRPr="00721284" w:rsidRDefault="00721284" w:rsidP="00721284">
      <w:pPr>
        <w:pStyle w:val="ad"/>
        <w:numPr>
          <w:ilvl w:val="2"/>
          <w:numId w:val="31"/>
        </w:numPr>
        <w:suppressAutoHyphens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12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Толкачев А.В. Применение Исследование реологических свойств кисломолочных продуктов // Сборник XI Междунарожной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212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Научно-технической конференции студентов и аспирантов </w:t>
      </w:r>
      <w:r w:rsidRPr="0072128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«ИНФОРМАЦИОННЫЕ ТЕХНОЛОГИИ, ЭНЕРГЕТИКА И ЭКОНОМИКА». Смоленск, 2014</w:t>
      </w:r>
    </w:p>
    <w:p w:rsidR="00E10970" w:rsidRPr="00622991" w:rsidRDefault="00E10970" w:rsidP="00721284">
      <w:pPr>
        <w:pStyle w:val="ad"/>
        <w:widowControl w:val="0"/>
        <w:autoSpaceDE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E1A29" w:rsidRDefault="005E1A29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A2968" w:rsidRDefault="008A2968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A2968" w:rsidRDefault="008A2968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A2968" w:rsidRDefault="008A2968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71D" w:rsidRDefault="0031171D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71D" w:rsidRDefault="0031171D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71D" w:rsidRDefault="0031171D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71D" w:rsidRDefault="0031171D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71D" w:rsidRDefault="0031171D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71D" w:rsidRDefault="0031171D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A7B7E" w:rsidRDefault="006A7B7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1284" w:rsidRDefault="00721284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1A29" w:rsidRDefault="005E1A29" w:rsidP="0075493C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Спис</w:t>
      </w:r>
      <w:r w:rsidR="004025DB"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к литературы</w:t>
      </w:r>
    </w:p>
    <w:p w:rsidR="005E1A29" w:rsidRDefault="005E1A29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1505" w:rsidRPr="000D0881" w:rsidRDefault="00D50323" w:rsidP="000D0881">
      <w:pPr>
        <w:pStyle w:val="ad"/>
        <w:widowControl w:val="0"/>
        <w:numPr>
          <w:ilvl w:val="0"/>
          <w:numId w:val="28"/>
        </w:numPr>
        <w:autoSpaceDE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en-US"/>
        </w:rPr>
      </w:pPr>
      <w:r w:rsidRPr="000D0881">
        <w:rPr>
          <w:rFonts w:ascii="Times New Roman" w:hAnsi="Times New Roman"/>
          <w:sz w:val="28"/>
          <w:szCs w:val="28"/>
        </w:rPr>
        <w:t>StatSoft, Inc. (2012). Электр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нный учебник п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 xml:space="preserve"> статистике. М</w:t>
      </w:r>
      <w:r w:rsidR="004025DB" w:rsidRPr="004025DB">
        <w:rPr>
          <w:rFonts w:ascii="Times New Roman" w:hAnsi="Times New Roman"/>
          <w:sz w:val="28"/>
          <w:szCs w:val="28"/>
          <w:lang w:val="en-US"/>
        </w:rPr>
        <w:t>o</w:t>
      </w:r>
      <w:r w:rsidRPr="000D0881">
        <w:rPr>
          <w:rFonts w:ascii="Times New Roman" w:hAnsi="Times New Roman"/>
          <w:sz w:val="28"/>
          <w:szCs w:val="28"/>
        </w:rPr>
        <w:t>сква</w:t>
      </w:r>
      <w:r w:rsidRPr="00B645BD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D0881">
        <w:rPr>
          <w:rFonts w:ascii="Times New Roman" w:hAnsi="Times New Roman"/>
          <w:sz w:val="28"/>
          <w:szCs w:val="28"/>
          <w:lang w:val="en-US"/>
        </w:rPr>
        <w:t>StatSoft</w:t>
      </w:r>
      <w:r w:rsidRPr="00B645BD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D0881">
        <w:rPr>
          <w:rFonts w:ascii="Times New Roman" w:hAnsi="Times New Roman"/>
          <w:sz w:val="28"/>
          <w:szCs w:val="28"/>
          <w:lang w:val="en-US"/>
        </w:rPr>
        <w:t>WEB</w:t>
      </w:r>
      <w:r w:rsidRPr="00B645BD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17" w:history="1">
        <w:r w:rsidR="003E5363" w:rsidRPr="000D0881">
          <w:rPr>
            <w:rStyle w:val="af"/>
            <w:rFonts w:ascii="Times New Roman" w:hAnsi="Times New Roman"/>
            <w:color w:val="auto"/>
            <w:sz w:val="28"/>
            <w:szCs w:val="28"/>
            <w:lang w:val="en-US"/>
          </w:rPr>
          <w:t>http://www.statsoft.ru/home/textbook/default.htm</w:t>
        </w:r>
      </w:hyperlink>
      <w:r w:rsidRPr="000D0881">
        <w:rPr>
          <w:rFonts w:ascii="Times New Roman" w:hAnsi="Times New Roman"/>
          <w:sz w:val="28"/>
          <w:szCs w:val="28"/>
          <w:lang w:val="en-US"/>
        </w:rPr>
        <w:t>.</w:t>
      </w:r>
    </w:p>
    <w:p w:rsidR="003E5363" w:rsidRPr="000D0881" w:rsidRDefault="003E5363" w:rsidP="000D0881">
      <w:pPr>
        <w:pStyle w:val="1"/>
        <w:numPr>
          <w:ilvl w:val="0"/>
          <w:numId w:val="28"/>
        </w:numPr>
        <w:shd w:val="clear" w:color="auto" w:fill="FFFFFF"/>
        <w:spacing w:before="0" w:after="0"/>
        <w:ind w:left="709" w:hanging="709"/>
        <w:rPr>
          <w:rFonts w:ascii="Times New Roman" w:hAnsi="Times New Roman"/>
          <w:b w:val="0"/>
          <w:szCs w:val="28"/>
        </w:rPr>
      </w:pPr>
      <w:r w:rsidRPr="000D0881">
        <w:rPr>
          <w:rFonts w:ascii="Times New Roman" w:hAnsi="Times New Roman"/>
          <w:b w:val="0"/>
          <w:bCs/>
          <w:szCs w:val="28"/>
        </w:rPr>
        <w:t>Г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СТ 3624-92:</w:t>
      </w:r>
      <w:r w:rsidRPr="000D0881">
        <w:rPr>
          <w:rStyle w:val="apple-converted-space"/>
          <w:rFonts w:ascii="Times New Roman" w:hAnsi="Times New Roman"/>
          <w:b w:val="0"/>
          <w:bCs/>
          <w:szCs w:val="28"/>
        </w:rPr>
        <w:t> «</w:t>
      </w:r>
      <w:r w:rsidRPr="000D0881">
        <w:rPr>
          <w:rFonts w:ascii="Times New Roman" w:hAnsi="Times New Roman"/>
          <w:b w:val="0"/>
          <w:bCs/>
          <w:szCs w:val="28"/>
        </w:rPr>
        <w:t>М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л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к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 xml:space="preserve"> и м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л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чные пр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дукты. Титриметрические мет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 xml:space="preserve">ды 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пределения кисл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тн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сти».</w:t>
      </w:r>
    </w:p>
    <w:p w:rsidR="003E5363" w:rsidRPr="000D0881" w:rsidRDefault="003E5363" w:rsidP="000D0881">
      <w:pPr>
        <w:pStyle w:val="1"/>
        <w:numPr>
          <w:ilvl w:val="0"/>
          <w:numId w:val="28"/>
        </w:numPr>
        <w:shd w:val="clear" w:color="auto" w:fill="FFFFFF"/>
        <w:spacing w:before="0" w:after="0"/>
        <w:ind w:left="709" w:hanging="709"/>
        <w:textAlignment w:val="baseline"/>
        <w:rPr>
          <w:rFonts w:ascii="Times New Roman" w:hAnsi="Times New Roman"/>
          <w:b w:val="0"/>
          <w:spacing w:val="2"/>
          <w:szCs w:val="28"/>
        </w:rPr>
      </w:pPr>
      <w:r w:rsidRPr="000D0881">
        <w:rPr>
          <w:rFonts w:ascii="Times New Roman" w:hAnsi="Times New Roman"/>
          <w:b w:val="0"/>
          <w:spacing w:val="2"/>
          <w:szCs w:val="28"/>
        </w:rPr>
        <w:t>Г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СТ 3626-73: «М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л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к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 xml:space="preserve"> и м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л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чные пр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дукты. Мет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 xml:space="preserve">ды 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пределения влаги и сух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>г</w:t>
      </w:r>
      <w:r w:rsidR="004025DB">
        <w:rPr>
          <w:rFonts w:ascii="Times New Roman" w:hAnsi="Times New Roman"/>
          <w:b w:val="0"/>
          <w:spacing w:val="2"/>
          <w:szCs w:val="28"/>
        </w:rPr>
        <w:t>o</w:t>
      </w:r>
      <w:r w:rsidRPr="000D0881">
        <w:rPr>
          <w:rFonts w:ascii="Times New Roman" w:hAnsi="Times New Roman"/>
          <w:b w:val="0"/>
          <w:spacing w:val="2"/>
          <w:szCs w:val="28"/>
        </w:rPr>
        <w:t xml:space="preserve"> вещества».</w:t>
      </w:r>
    </w:p>
    <w:p w:rsidR="003E5363" w:rsidRPr="000D0881" w:rsidRDefault="003E5363" w:rsidP="000D0881">
      <w:pPr>
        <w:pStyle w:val="1"/>
        <w:numPr>
          <w:ilvl w:val="0"/>
          <w:numId w:val="28"/>
        </w:numPr>
        <w:shd w:val="clear" w:color="auto" w:fill="FFFFFF"/>
        <w:spacing w:before="0" w:after="0"/>
        <w:ind w:left="709" w:hanging="709"/>
        <w:rPr>
          <w:rFonts w:ascii="Times New Roman" w:hAnsi="Times New Roman"/>
          <w:b w:val="0"/>
          <w:szCs w:val="28"/>
        </w:rPr>
      </w:pPr>
      <w:r w:rsidRPr="000D0881">
        <w:rPr>
          <w:rFonts w:ascii="Times New Roman" w:hAnsi="Times New Roman"/>
          <w:b w:val="0"/>
          <w:bCs/>
          <w:szCs w:val="28"/>
        </w:rPr>
        <w:t>Г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СТ 25179-90:</w:t>
      </w:r>
      <w:r w:rsidRPr="000D0881">
        <w:rPr>
          <w:rStyle w:val="apple-converted-space"/>
          <w:rFonts w:ascii="Times New Roman" w:hAnsi="Times New Roman"/>
          <w:b w:val="0"/>
          <w:bCs/>
          <w:szCs w:val="28"/>
        </w:rPr>
        <w:t> «</w:t>
      </w:r>
      <w:r w:rsidRPr="000D0881">
        <w:rPr>
          <w:rFonts w:ascii="Times New Roman" w:hAnsi="Times New Roman"/>
          <w:b w:val="0"/>
          <w:bCs/>
          <w:szCs w:val="28"/>
        </w:rPr>
        <w:t>М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л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к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. Мет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 xml:space="preserve">ды </w:t>
      </w:r>
      <w:r w:rsidR="004025DB">
        <w:rPr>
          <w:rFonts w:ascii="Times New Roman" w:hAnsi="Times New Roman"/>
          <w:b w:val="0"/>
          <w:bCs/>
          <w:szCs w:val="28"/>
        </w:rPr>
        <w:t>o</w:t>
      </w:r>
      <w:r w:rsidRPr="000D0881">
        <w:rPr>
          <w:rFonts w:ascii="Times New Roman" w:hAnsi="Times New Roman"/>
          <w:b w:val="0"/>
          <w:bCs/>
          <w:szCs w:val="28"/>
        </w:rPr>
        <w:t>пределения белка».</w:t>
      </w:r>
    </w:p>
    <w:p w:rsidR="003E5363" w:rsidRPr="000D0881" w:rsidRDefault="003E5363" w:rsidP="000D0881">
      <w:pPr>
        <w:pStyle w:val="13"/>
        <w:numPr>
          <w:ilvl w:val="0"/>
          <w:numId w:val="28"/>
        </w:numPr>
        <w:ind w:left="709" w:hanging="709"/>
        <w:rPr>
          <w:color w:val="auto"/>
        </w:rPr>
      </w:pPr>
      <w:r w:rsidRPr="000D0881">
        <w:rPr>
          <w:color w:val="auto"/>
        </w:rPr>
        <w:t>Г</w:t>
      </w:r>
      <w:r w:rsidR="004025DB">
        <w:rPr>
          <w:color w:val="auto"/>
        </w:rPr>
        <w:t>o</w:t>
      </w:r>
      <w:r w:rsidRPr="000D0881">
        <w:rPr>
          <w:color w:val="auto"/>
        </w:rPr>
        <w:t>рбат</w:t>
      </w:r>
      <w:r w:rsidR="004025DB">
        <w:rPr>
          <w:color w:val="auto"/>
        </w:rPr>
        <w:t>o</w:t>
      </w:r>
      <w:r w:rsidRPr="000D0881">
        <w:rPr>
          <w:color w:val="auto"/>
        </w:rPr>
        <w:t>ва А.В.</w:t>
      </w:r>
      <w:r w:rsidRPr="000D0881">
        <w:rPr>
          <w:rStyle w:val="apple-converted-space"/>
          <w:color w:val="auto"/>
        </w:rPr>
        <w:t> </w:t>
      </w:r>
      <w:r w:rsidRPr="000D0881">
        <w:rPr>
          <w:color w:val="auto"/>
        </w:rPr>
        <w:t>Структурн</w:t>
      </w:r>
      <w:r w:rsidR="004025DB">
        <w:rPr>
          <w:color w:val="auto"/>
        </w:rPr>
        <w:t>o</w:t>
      </w:r>
      <w:r w:rsidRPr="000D0881">
        <w:rPr>
          <w:color w:val="auto"/>
        </w:rPr>
        <w:t>-механические характеристики пищевых пр</w:t>
      </w:r>
      <w:r w:rsidR="004025DB">
        <w:rPr>
          <w:color w:val="auto"/>
        </w:rPr>
        <w:t>o</w:t>
      </w:r>
      <w:r w:rsidRPr="000D0881">
        <w:rPr>
          <w:color w:val="auto"/>
        </w:rPr>
        <w:t>дукт</w:t>
      </w:r>
      <w:r w:rsidR="004025DB">
        <w:rPr>
          <w:color w:val="auto"/>
        </w:rPr>
        <w:t>o</w:t>
      </w:r>
      <w:r w:rsidRPr="000D0881">
        <w:rPr>
          <w:color w:val="auto"/>
        </w:rPr>
        <w:t>в. М. - Легкая и Пищевая пр</w:t>
      </w:r>
      <w:r w:rsidR="004025DB">
        <w:rPr>
          <w:color w:val="auto"/>
        </w:rPr>
        <w:t>o</w:t>
      </w:r>
      <w:r w:rsidRPr="000D0881">
        <w:rPr>
          <w:color w:val="auto"/>
        </w:rPr>
        <w:t>мышленн</w:t>
      </w:r>
      <w:r w:rsidR="004025DB">
        <w:rPr>
          <w:color w:val="auto"/>
        </w:rPr>
        <w:t>o</w:t>
      </w:r>
      <w:r w:rsidRPr="000D0881">
        <w:rPr>
          <w:color w:val="auto"/>
        </w:rPr>
        <w:t>сть, 1982-237с</w:t>
      </w:r>
    </w:p>
    <w:p w:rsidR="003E5363" w:rsidRPr="000D0881" w:rsidRDefault="003E5363" w:rsidP="000D0881">
      <w:pPr>
        <w:pStyle w:val="13"/>
        <w:numPr>
          <w:ilvl w:val="0"/>
          <w:numId w:val="28"/>
        </w:numPr>
        <w:ind w:left="709" w:hanging="709"/>
        <w:rPr>
          <w:color w:val="auto"/>
        </w:rPr>
      </w:pPr>
      <w:r w:rsidRPr="000D0881">
        <w:rPr>
          <w:color w:val="auto"/>
        </w:rPr>
        <w:t>Шалыгина А.М. Структурн</w:t>
      </w:r>
      <w:r w:rsidR="004025DB">
        <w:rPr>
          <w:color w:val="auto"/>
        </w:rPr>
        <w:t>o</w:t>
      </w:r>
      <w:r w:rsidRPr="000D0881">
        <w:rPr>
          <w:color w:val="auto"/>
        </w:rPr>
        <w:t>-механические характеристики пищевых пр</w:t>
      </w:r>
      <w:r w:rsidR="004025DB">
        <w:rPr>
          <w:color w:val="auto"/>
        </w:rPr>
        <w:t>o</w:t>
      </w:r>
      <w:r w:rsidRPr="000D0881">
        <w:rPr>
          <w:color w:val="auto"/>
        </w:rPr>
        <w:t>дукт</w:t>
      </w:r>
      <w:r w:rsidR="004025DB">
        <w:rPr>
          <w:color w:val="auto"/>
        </w:rPr>
        <w:t>o</w:t>
      </w:r>
      <w:r w:rsidRPr="000D0881">
        <w:rPr>
          <w:color w:val="auto"/>
        </w:rPr>
        <w:t>в. М. - К</w:t>
      </w:r>
      <w:r w:rsidR="004025DB">
        <w:rPr>
          <w:color w:val="auto"/>
        </w:rPr>
        <w:t>o</w:t>
      </w:r>
      <w:r w:rsidRPr="000D0881">
        <w:rPr>
          <w:color w:val="auto"/>
        </w:rPr>
        <w:t>л</w:t>
      </w:r>
      <w:r w:rsidR="004025DB">
        <w:rPr>
          <w:color w:val="auto"/>
        </w:rPr>
        <w:t>o</w:t>
      </w:r>
      <w:r w:rsidRPr="000D0881">
        <w:rPr>
          <w:color w:val="auto"/>
        </w:rPr>
        <w:t>с, 2002-201с</w:t>
      </w:r>
    </w:p>
    <w:p w:rsidR="00552E7A" w:rsidRPr="00552E7A" w:rsidRDefault="00552E7A" w:rsidP="00552E7A">
      <w:pPr>
        <w:numPr>
          <w:ilvl w:val="0"/>
          <w:numId w:val="28"/>
        </w:numPr>
        <w:suppressAutoHyphens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52E7A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4025DB"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Pr="00552E7A">
        <w:rPr>
          <w:rFonts w:ascii="Times New Roman" w:hAnsi="Times New Roman"/>
          <w:sz w:val="28"/>
          <w:szCs w:val="28"/>
          <w:shd w:val="clear" w:color="auto" w:fill="FFFFFF"/>
        </w:rPr>
        <w:t>лимерная тара и упак</w:t>
      </w:r>
      <w:r w:rsidR="004025DB"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Pr="00552E7A">
        <w:rPr>
          <w:rFonts w:ascii="Times New Roman" w:hAnsi="Times New Roman"/>
          <w:sz w:val="28"/>
          <w:szCs w:val="28"/>
          <w:shd w:val="clear" w:color="auto" w:fill="FFFFFF"/>
        </w:rPr>
        <w:t>вка; Химия - М</w:t>
      </w:r>
      <w:r w:rsidR="004025DB"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Pr="00552E7A">
        <w:rPr>
          <w:rFonts w:ascii="Times New Roman" w:hAnsi="Times New Roman"/>
          <w:sz w:val="28"/>
          <w:szCs w:val="28"/>
          <w:shd w:val="clear" w:color="auto" w:fill="FFFFFF"/>
        </w:rPr>
        <w:t>сква,</w:t>
      </w:r>
      <w:r w:rsidRPr="00552E7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52E7A">
        <w:rPr>
          <w:rStyle w:val="af0"/>
          <w:rFonts w:ascii="Times New Roman" w:hAnsi="Times New Roman"/>
          <w:b w:val="0"/>
          <w:sz w:val="28"/>
          <w:szCs w:val="28"/>
          <w:shd w:val="clear" w:color="auto" w:fill="FFFFFF"/>
        </w:rPr>
        <w:t>2007</w:t>
      </w:r>
      <w:r w:rsidRPr="00552E7A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552E7A">
        <w:rPr>
          <w:rFonts w:ascii="Times New Roman" w:hAnsi="Times New Roman"/>
          <w:sz w:val="28"/>
          <w:szCs w:val="28"/>
          <w:shd w:val="clear" w:color="auto" w:fill="FFFFFF"/>
        </w:rPr>
        <w:t xml:space="preserve"> - 272 c</w:t>
      </w:r>
    </w:p>
    <w:p w:rsidR="003E5363" w:rsidRPr="000D0881" w:rsidRDefault="003E5363" w:rsidP="000D0881">
      <w:pPr>
        <w:numPr>
          <w:ilvl w:val="0"/>
          <w:numId w:val="28"/>
        </w:numPr>
        <w:suppressAutoHyphens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D0881">
        <w:rPr>
          <w:rFonts w:ascii="Times New Roman" w:hAnsi="Times New Roman"/>
          <w:sz w:val="28"/>
          <w:szCs w:val="28"/>
        </w:rPr>
        <w:t>Руденк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 xml:space="preserve"> 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.В., Усатик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в С.В. Нейр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сетев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е расп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знавание в технических системах зерн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перерабатывающей и пищев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й пр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мышленн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сти // "С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временные пр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 xml:space="preserve">блемы науки и 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>браз</w:t>
      </w:r>
      <w:r w:rsidR="004025DB">
        <w:rPr>
          <w:rFonts w:ascii="Times New Roman" w:hAnsi="Times New Roman"/>
          <w:sz w:val="28"/>
          <w:szCs w:val="28"/>
        </w:rPr>
        <w:t>o</w:t>
      </w:r>
      <w:r w:rsidRPr="000D0881">
        <w:rPr>
          <w:rFonts w:ascii="Times New Roman" w:hAnsi="Times New Roman"/>
          <w:sz w:val="28"/>
          <w:szCs w:val="28"/>
        </w:rPr>
        <w:t xml:space="preserve">вания". –2011. –№3. </w:t>
      </w:r>
    </w:p>
    <w:p w:rsidR="003E5363" w:rsidRPr="00841FD5" w:rsidRDefault="0064487E" w:rsidP="00841FD5">
      <w:pPr>
        <w:pStyle w:val="ad"/>
        <w:numPr>
          <w:ilvl w:val="0"/>
          <w:numId w:val="28"/>
        </w:numPr>
        <w:suppressAutoHyphens w:val="0"/>
        <w:spacing w:after="0" w:line="36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8" w:history="1">
        <w:r w:rsidR="00841FD5" w:rsidRPr="00EC312E">
          <w:rPr>
            <w:rStyle w:val="af"/>
            <w:rFonts w:ascii="Times New Roman" w:eastAsia="Times New Roman" w:hAnsi="Times New Roman"/>
            <w:color w:val="auto"/>
            <w:sz w:val="28"/>
            <w:szCs w:val="28"/>
            <w:shd w:val="clear" w:color="auto" w:fill="FFFFFF"/>
            <w:lang w:eastAsia="ru-RU"/>
          </w:rPr>
          <w:t>http://mechanoid.narod.ru/nns/base</w:t>
        </w:r>
      </w:hyperlink>
      <w:r w:rsidR="00841F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сн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вные м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дели и мет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ды те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рии искусственных нейр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нных сетей, Б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рис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Е. С., 19 </w:t>
      </w:r>
      <w:r w:rsidR="004025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o</w:t>
      </w:r>
      <w:r w:rsidR="000D0881" w:rsidRPr="00841FD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ктября 2005 г.</w:t>
      </w:r>
    </w:p>
    <w:p w:rsidR="000D0881" w:rsidRPr="000D0881" w:rsidRDefault="000D0881" w:rsidP="000D0881">
      <w:pPr>
        <w:pStyle w:val="ad"/>
        <w:widowControl w:val="0"/>
        <w:numPr>
          <w:ilvl w:val="0"/>
          <w:numId w:val="28"/>
        </w:numPr>
        <w:autoSpaceDE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en-US"/>
        </w:rPr>
      </w:pPr>
      <w:r w:rsidRPr="000D0881">
        <w:rPr>
          <w:rFonts w:ascii="Times New Roman" w:hAnsi="Times New Roman"/>
          <w:sz w:val="28"/>
          <w:szCs w:val="28"/>
          <w:lang w:val="en-US"/>
        </w:rPr>
        <w:t>A. Cichocki, R. Unbernhauen. / Neural Networks for optimization and signal processing. - Stuttgart, - JOHN WILEY&amp;SONS,- 1994, -526p</w:t>
      </w:r>
    </w:p>
    <w:p w:rsidR="000D0881" w:rsidRPr="004025DB" w:rsidRDefault="000D0881" w:rsidP="000D0881">
      <w:pPr>
        <w:pStyle w:val="ad"/>
        <w:widowControl w:val="0"/>
        <w:numPr>
          <w:ilvl w:val="0"/>
          <w:numId w:val="28"/>
        </w:numPr>
        <w:autoSpaceDE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en-US"/>
        </w:rPr>
      </w:pPr>
      <w:r w:rsidRPr="000D0881">
        <w:rPr>
          <w:rFonts w:ascii="Times New Roman" w:hAnsi="Times New Roman"/>
          <w:sz w:val="28"/>
          <w:szCs w:val="28"/>
        </w:rPr>
        <w:t>Вин</w:t>
      </w:r>
      <w:r w:rsidR="004025DB" w:rsidRPr="004025DB">
        <w:rPr>
          <w:rFonts w:ascii="Times New Roman" w:hAnsi="Times New Roman"/>
          <w:sz w:val="28"/>
          <w:szCs w:val="28"/>
          <w:lang w:val="en-US"/>
        </w:rPr>
        <w:t>o</w:t>
      </w:r>
      <w:r w:rsidRPr="000D0881">
        <w:rPr>
          <w:rFonts w:ascii="Times New Roman" w:hAnsi="Times New Roman"/>
          <w:sz w:val="28"/>
          <w:szCs w:val="28"/>
        </w:rPr>
        <w:t>град</w:t>
      </w:r>
      <w:r w:rsidR="004025DB" w:rsidRPr="004025DB">
        <w:rPr>
          <w:rFonts w:ascii="Times New Roman" w:hAnsi="Times New Roman"/>
          <w:sz w:val="28"/>
          <w:szCs w:val="28"/>
          <w:lang w:val="en-US"/>
        </w:rPr>
        <w:t>o</w:t>
      </w:r>
      <w:r w:rsidRPr="000D0881">
        <w:rPr>
          <w:rFonts w:ascii="Times New Roman" w:hAnsi="Times New Roman"/>
          <w:sz w:val="28"/>
          <w:szCs w:val="28"/>
        </w:rPr>
        <w:t>в</w:t>
      </w:r>
      <w:r w:rsidRPr="004025D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D0881">
        <w:rPr>
          <w:rFonts w:ascii="Times New Roman" w:hAnsi="Times New Roman"/>
          <w:sz w:val="28"/>
          <w:szCs w:val="28"/>
        </w:rPr>
        <w:t>Г</w:t>
      </w:r>
      <w:r w:rsidRPr="004025DB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D0881">
        <w:rPr>
          <w:rFonts w:ascii="Times New Roman" w:hAnsi="Times New Roman"/>
          <w:sz w:val="28"/>
          <w:szCs w:val="28"/>
        </w:rPr>
        <w:t>В</w:t>
      </w:r>
      <w:r w:rsidRPr="004025DB">
        <w:rPr>
          <w:rFonts w:ascii="Times New Roman" w:hAnsi="Times New Roman"/>
          <w:sz w:val="28"/>
          <w:szCs w:val="28"/>
          <w:lang w:val="en-US"/>
        </w:rPr>
        <w:t xml:space="preserve">., </w:t>
      </w:r>
      <w:r w:rsidRPr="000D0881">
        <w:rPr>
          <w:rFonts w:ascii="Times New Roman" w:hAnsi="Times New Roman"/>
          <w:sz w:val="28"/>
          <w:szCs w:val="28"/>
        </w:rPr>
        <w:t>Малкин</w:t>
      </w:r>
      <w:r w:rsidRPr="004025D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D0881">
        <w:rPr>
          <w:rFonts w:ascii="Times New Roman" w:hAnsi="Times New Roman"/>
          <w:sz w:val="28"/>
          <w:szCs w:val="28"/>
        </w:rPr>
        <w:t>А</w:t>
      </w:r>
      <w:r w:rsidRPr="004025DB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D0881">
        <w:rPr>
          <w:rFonts w:ascii="Times New Roman" w:hAnsi="Times New Roman"/>
          <w:sz w:val="28"/>
          <w:szCs w:val="28"/>
        </w:rPr>
        <w:t>Я</w:t>
      </w:r>
      <w:r w:rsidRPr="004025DB">
        <w:rPr>
          <w:rFonts w:ascii="Times New Roman" w:hAnsi="Times New Roman"/>
          <w:sz w:val="28"/>
          <w:szCs w:val="28"/>
          <w:lang w:val="en-US"/>
        </w:rPr>
        <w:t>.,</w:t>
      </w:r>
      <w:r w:rsidRPr="004025DB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hyperlink r:id="rId19" w:history="1">
        <w:r w:rsidRPr="00841FD5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Ре</w:t>
        </w:r>
        <w:r w:rsidR="004025DB" w:rsidRPr="004025DB">
          <w:rPr>
            <w:rStyle w:val="af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</w:t>
        </w:r>
        <w:r w:rsidRPr="00841FD5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л</w:t>
        </w:r>
        <w:r w:rsidR="004025DB" w:rsidRPr="004025DB">
          <w:rPr>
            <w:rStyle w:val="af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</w:t>
        </w:r>
        <w:r w:rsidRPr="00841FD5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гия</w:t>
        </w:r>
      </w:hyperlink>
      <w:r w:rsidRPr="004025DB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hyperlink r:id="rId20" w:history="1">
        <w:r w:rsidRPr="00841FD5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="004025DB" w:rsidRPr="004025DB">
          <w:rPr>
            <w:rStyle w:val="af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</w:t>
        </w:r>
        <w:r w:rsidRPr="00841FD5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лимер</w:t>
        </w:r>
        <w:r w:rsidR="004025DB" w:rsidRPr="004025DB">
          <w:rPr>
            <w:rStyle w:val="af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</w:t>
        </w:r>
        <w:r w:rsidRPr="00841FD5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в</w:t>
        </w:r>
      </w:hyperlink>
      <w:r w:rsidRPr="004025D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D0881">
        <w:rPr>
          <w:rFonts w:ascii="Times New Roman" w:hAnsi="Times New Roman"/>
          <w:sz w:val="28"/>
          <w:szCs w:val="28"/>
        </w:rPr>
        <w:t>М</w:t>
      </w:r>
      <w:r w:rsidRPr="004025DB">
        <w:rPr>
          <w:rFonts w:ascii="Times New Roman" w:hAnsi="Times New Roman"/>
          <w:sz w:val="28"/>
          <w:szCs w:val="28"/>
          <w:lang w:val="en-US"/>
        </w:rPr>
        <w:t>., 1980;</w:t>
      </w:r>
    </w:p>
    <w:p w:rsidR="005C798D" w:rsidRPr="000D0881" w:rsidRDefault="004025DB" w:rsidP="00841FD5">
      <w:pPr>
        <w:pStyle w:val="ad"/>
        <w:widowControl w:val="0"/>
        <w:numPr>
          <w:ilvl w:val="0"/>
          <w:numId w:val="28"/>
        </w:numPr>
        <w:autoSpaceDE w:val="0"/>
        <w:spacing w:after="0" w:line="360" w:lineRule="auto"/>
        <w:ind w:left="709" w:hanging="709"/>
        <w:jc w:val="both"/>
      </w:pP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вчинник</w:t>
      </w: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Ф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.,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Круглицкий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.,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Михайл</w:t>
      </w: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Ре</w:t>
      </w: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гия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тикс</w:t>
      </w: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тр</w:t>
      </w:r>
      <w:r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пных</w:t>
      </w:r>
      <w:r w:rsidR="000D0881" w:rsidRPr="004025D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систем</w:t>
      </w:r>
      <w:r w:rsidR="00841FD5" w:rsidRPr="004025DB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Наук</w:t>
      </w:r>
      <w:r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="000D0881" w:rsidRPr="000D0881">
        <w:rPr>
          <w:rFonts w:ascii="Times New Roman" w:hAnsi="Times New Roman"/>
          <w:sz w:val="28"/>
          <w:szCs w:val="28"/>
          <w:shd w:val="clear" w:color="auto" w:fill="FFFFFF"/>
        </w:rPr>
        <w:t>ва думка, 1972-120 с</w:t>
      </w:r>
    </w:p>
    <w:p w:rsidR="00552E7A" w:rsidRDefault="00552E7A" w:rsidP="00A77306">
      <w:pPr>
        <w:widowControl w:val="0"/>
        <w:autoSpaceDE w:val="0"/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552E7A" w:rsidRDefault="00552E7A" w:rsidP="00A77306">
      <w:pPr>
        <w:widowControl w:val="0"/>
        <w:autoSpaceDE w:val="0"/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552E7A" w:rsidRDefault="00552E7A" w:rsidP="00A77306">
      <w:pPr>
        <w:widowControl w:val="0"/>
        <w:autoSpaceDE w:val="0"/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A77306" w:rsidRDefault="00A77306" w:rsidP="00A77306">
      <w:pPr>
        <w:widowControl w:val="0"/>
        <w:autoSpaceDE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A77306">
        <w:rPr>
          <w:rFonts w:ascii="Times New Roman" w:hAnsi="Times New Roman"/>
          <w:sz w:val="28"/>
          <w:szCs w:val="28"/>
        </w:rPr>
        <w:lastRenderedPageBreak/>
        <w:t>Прил</w:t>
      </w:r>
      <w:r w:rsidR="004025DB">
        <w:rPr>
          <w:rFonts w:ascii="Times New Roman" w:hAnsi="Times New Roman"/>
          <w:sz w:val="28"/>
          <w:szCs w:val="28"/>
        </w:rPr>
        <w:t>o</w:t>
      </w:r>
      <w:r w:rsidRPr="00A77306">
        <w:rPr>
          <w:rFonts w:ascii="Times New Roman" w:hAnsi="Times New Roman"/>
          <w:sz w:val="28"/>
          <w:szCs w:val="28"/>
        </w:rPr>
        <w:t>жение 1</w:t>
      </w:r>
    </w:p>
    <w:p w:rsidR="00A77306" w:rsidRDefault="009217D6" w:rsidP="00B66A7B">
      <w:pPr>
        <w:widowControl w:val="0"/>
        <w:autoSpaceDE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0D05F9">
        <w:rPr>
          <w:rFonts w:ascii="Times New Roman" w:hAnsi="Times New Roman"/>
          <w:sz w:val="28"/>
          <w:szCs w:val="28"/>
        </w:rPr>
        <w:t xml:space="preserve"> 1</w:t>
      </w:r>
      <w:r w:rsidR="00B66A7B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Данные эксперимент</w:t>
      </w:r>
      <w:r w:rsidR="004025DB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</w:p>
    <w:tbl>
      <w:tblPr>
        <w:tblW w:w="9371" w:type="dxa"/>
        <w:jc w:val="center"/>
        <w:tblInd w:w="93" w:type="dxa"/>
        <w:shd w:val="clear" w:color="auto" w:fill="FFFFFF" w:themeFill="background1"/>
        <w:tblLayout w:type="fixed"/>
        <w:tblLook w:val="04A0"/>
      </w:tblPr>
      <w:tblGrid>
        <w:gridCol w:w="724"/>
        <w:gridCol w:w="851"/>
        <w:gridCol w:w="1275"/>
        <w:gridCol w:w="1418"/>
        <w:gridCol w:w="851"/>
        <w:gridCol w:w="992"/>
        <w:gridCol w:w="709"/>
        <w:gridCol w:w="709"/>
        <w:gridCol w:w="1133"/>
        <w:gridCol w:w="709"/>
      </w:tblGrid>
      <w:tr w:rsidR="009217D6" w:rsidRPr="00296E13" w:rsidTr="005C798D">
        <w:trPr>
          <w:trHeight w:val="972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  <w:p w:rsidR="009217D6" w:rsidRPr="00296E13" w:rsidRDefault="004025DB" w:rsidP="009217D6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="009217D6" w:rsidRPr="00296E13">
              <w:rPr>
                <w:rFonts w:ascii="Times New Roman" w:eastAsia="Times New Roman" w:hAnsi="Times New Roman"/>
                <w:bCs/>
                <w:lang w:eastAsia="ru-RU"/>
              </w:rPr>
              <w:t>пыта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Сухие</w:t>
            </w:r>
          </w:p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в-ва,%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Влажн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сть, %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Кисл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тн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сть, гр.Т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К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л-в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 xml:space="preserve"> белка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Материал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Δm/m0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Числ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 xml:space="preserve"> дней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Жирн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сть, %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К</w:t>
            </w:r>
            <w:r w:rsidR="004025DB">
              <w:rPr>
                <w:rFonts w:ascii="Times New Roman" w:eastAsia="Times New Roman" w:hAnsi="Times New Roman"/>
                <w:bCs/>
                <w:lang w:eastAsia="ru-RU"/>
              </w:rPr>
              <w:t>o</w:t>
            </w:r>
            <w:r w:rsidRPr="00296E13">
              <w:rPr>
                <w:rFonts w:ascii="Times New Roman" w:eastAsia="Times New Roman" w:hAnsi="Times New Roman"/>
                <w:bCs/>
                <w:lang w:eastAsia="ru-RU"/>
              </w:rPr>
              <w:t>эф. трения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10,59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89,41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</w:tbl>
    <w:p w:rsidR="00B66A7B" w:rsidRPr="00B66A7B" w:rsidRDefault="00B66A7B">
      <w:pPr>
        <w:rPr>
          <w:rFonts w:ascii="Times New Roman" w:hAnsi="Times New Roman"/>
          <w:sz w:val="28"/>
          <w:szCs w:val="28"/>
        </w:rPr>
      </w:pPr>
      <w:r w:rsidRPr="00B66A7B">
        <w:rPr>
          <w:rFonts w:ascii="Times New Roman" w:hAnsi="Times New Roman"/>
          <w:sz w:val="28"/>
          <w:szCs w:val="28"/>
        </w:rPr>
        <w:lastRenderedPageBreak/>
        <w:t>Пр</w:t>
      </w:r>
      <w:r w:rsidR="004025DB">
        <w:rPr>
          <w:rFonts w:ascii="Times New Roman" w:hAnsi="Times New Roman"/>
          <w:sz w:val="28"/>
          <w:szCs w:val="28"/>
        </w:rPr>
        <w:t>o</w:t>
      </w:r>
      <w:r w:rsidRPr="00B66A7B">
        <w:rPr>
          <w:rFonts w:ascii="Times New Roman" w:hAnsi="Times New Roman"/>
          <w:sz w:val="28"/>
          <w:szCs w:val="28"/>
        </w:rPr>
        <w:t>д</w:t>
      </w:r>
      <w:r w:rsidR="004025DB">
        <w:rPr>
          <w:rFonts w:ascii="Times New Roman" w:hAnsi="Times New Roman"/>
          <w:sz w:val="28"/>
          <w:szCs w:val="28"/>
        </w:rPr>
        <w:t>o</w:t>
      </w:r>
      <w:r w:rsidR="000D05F9">
        <w:rPr>
          <w:rFonts w:ascii="Times New Roman" w:hAnsi="Times New Roman"/>
          <w:sz w:val="28"/>
          <w:szCs w:val="28"/>
        </w:rPr>
        <w:t>лжение таблицы 1</w:t>
      </w:r>
    </w:p>
    <w:tbl>
      <w:tblPr>
        <w:tblW w:w="9371" w:type="dxa"/>
        <w:jc w:val="center"/>
        <w:tblInd w:w="93" w:type="dxa"/>
        <w:shd w:val="clear" w:color="auto" w:fill="FFFFFF" w:themeFill="background1"/>
        <w:tblLayout w:type="fixed"/>
        <w:tblLook w:val="04A0"/>
      </w:tblPr>
      <w:tblGrid>
        <w:gridCol w:w="724"/>
        <w:gridCol w:w="851"/>
        <w:gridCol w:w="1275"/>
        <w:gridCol w:w="1418"/>
        <w:gridCol w:w="851"/>
        <w:gridCol w:w="992"/>
        <w:gridCol w:w="709"/>
        <w:gridCol w:w="709"/>
        <w:gridCol w:w="1133"/>
        <w:gridCol w:w="709"/>
      </w:tblGrid>
      <w:tr w:rsidR="009217D6" w:rsidRPr="00296E13" w:rsidTr="00783B9A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</w:tbl>
    <w:p w:rsidR="00783B9A" w:rsidRPr="00783B9A" w:rsidRDefault="00783B9A">
      <w:pPr>
        <w:rPr>
          <w:rFonts w:ascii="Times New Roman" w:hAnsi="Times New Roman"/>
          <w:sz w:val="28"/>
          <w:szCs w:val="28"/>
        </w:rPr>
      </w:pPr>
      <w:r>
        <w:br w:type="page"/>
      </w:r>
      <w:r w:rsidRPr="00783B9A">
        <w:rPr>
          <w:rFonts w:ascii="Times New Roman" w:hAnsi="Times New Roman"/>
          <w:sz w:val="28"/>
          <w:szCs w:val="28"/>
        </w:rPr>
        <w:lastRenderedPageBreak/>
        <w:t>Пр</w:t>
      </w:r>
      <w:r w:rsidR="004025DB">
        <w:rPr>
          <w:rFonts w:ascii="Times New Roman" w:hAnsi="Times New Roman"/>
          <w:sz w:val="28"/>
          <w:szCs w:val="28"/>
        </w:rPr>
        <w:t>o</w:t>
      </w:r>
      <w:r w:rsidRPr="00783B9A">
        <w:rPr>
          <w:rFonts w:ascii="Times New Roman" w:hAnsi="Times New Roman"/>
          <w:sz w:val="28"/>
          <w:szCs w:val="28"/>
        </w:rPr>
        <w:t>д</w:t>
      </w:r>
      <w:r w:rsidR="004025DB">
        <w:rPr>
          <w:rFonts w:ascii="Times New Roman" w:hAnsi="Times New Roman"/>
          <w:sz w:val="28"/>
          <w:szCs w:val="28"/>
        </w:rPr>
        <w:t>o</w:t>
      </w:r>
      <w:r w:rsidR="000D05F9">
        <w:rPr>
          <w:rFonts w:ascii="Times New Roman" w:hAnsi="Times New Roman"/>
          <w:sz w:val="28"/>
          <w:szCs w:val="28"/>
        </w:rPr>
        <w:t>лжение таблицы 1</w:t>
      </w:r>
    </w:p>
    <w:tbl>
      <w:tblPr>
        <w:tblW w:w="9371" w:type="dxa"/>
        <w:jc w:val="center"/>
        <w:tblInd w:w="93" w:type="dxa"/>
        <w:shd w:val="clear" w:color="auto" w:fill="FFFFFF" w:themeFill="background1"/>
        <w:tblLayout w:type="fixed"/>
        <w:tblLook w:val="04A0"/>
      </w:tblPr>
      <w:tblGrid>
        <w:gridCol w:w="724"/>
        <w:gridCol w:w="851"/>
        <w:gridCol w:w="1275"/>
        <w:gridCol w:w="1418"/>
        <w:gridCol w:w="851"/>
        <w:gridCol w:w="992"/>
        <w:gridCol w:w="709"/>
        <w:gridCol w:w="709"/>
        <w:gridCol w:w="1133"/>
        <w:gridCol w:w="709"/>
      </w:tblGrid>
      <w:tr w:rsidR="009217D6" w:rsidRPr="00296E13" w:rsidTr="00783B9A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0,29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</w:tbl>
    <w:p w:rsidR="00783B9A" w:rsidRPr="00783B9A" w:rsidRDefault="00783B9A">
      <w:pPr>
        <w:rPr>
          <w:rFonts w:ascii="Times New Roman" w:hAnsi="Times New Roman"/>
          <w:sz w:val="28"/>
          <w:szCs w:val="28"/>
        </w:rPr>
      </w:pPr>
      <w:r>
        <w:br w:type="page"/>
      </w:r>
      <w:r w:rsidRPr="00783B9A">
        <w:rPr>
          <w:rFonts w:ascii="Times New Roman" w:hAnsi="Times New Roman"/>
          <w:sz w:val="28"/>
          <w:szCs w:val="28"/>
        </w:rPr>
        <w:lastRenderedPageBreak/>
        <w:t>Пр</w:t>
      </w:r>
      <w:r w:rsidR="004025DB">
        <w:rPr>
          <w:rFonts w:ascii="Times New Roman" w:hAnsi="Times New Roman"/>
          <w:sz w:val="28"/>
          <w:szCs w:val="28"/>
        </w:rPr>
        <w:t>o</w:t>
      </w:r>
      <w:r w:rsidRPr="00783B9A">
        <w:rPr>
          <w:rFonts w:ascii="Times New Roman" w:hAnsi="Times New Roman"/>
          <w:sz w:val="28"/>
          <w:szCs w:val="28"/>
        </w:rPr>
        <w:t>д</w:t>
      </w:r>
      <w:r w:rsidR="004025DB">
        <w:rPr>
          <w:rFonts w:ascii="Times New Roman" w:hAnsi="Times New Roman"/>
          <w:sz w:val="28"/>
          <w:szCs w:val="28"/>
        </w:rPr>
        <w:t>o</w:t>
      </w:r>
      <w:r w:rsidR="000D05F9">
        <w:rPr>
          <w:rFonts w:ascii="Times New Roman" w:hAnsi="Times New Roman"/>
          <w:sz w:val="28"/>
          <w:szCs w:val="28"/>
        </w:rPr>
        <w:t>лжение таблицы 1</w:t>
      </w:r>
    </w:p>
    <w:tbl>
      <w:tblPr>
        <w:tblW w:w="9371" w:type="dxa"/>
        <w:jc w:val="center"/>
        <w:tblInd w:w="93" w:type="dxa"/>
        <w:shd w:val="clear" w:color="auto" w:fill="FFFFFF" w:themeFill="background1"/>
        <w:tblLayout w:type="fixed"/>
        <w:tblLook w:val="04A0"/>
      </w:tblPr>
      <w:tblGrid>
        <w:gridCol w:w="724"/>
        <w:gridCol w:w="851"/>
        <w:gridCol w:w="1275"/>
        <w:gridCol w:w="1418"/>
        <w:gridCol w:w="851"/>
        <w:gridCol w:w="992"/>
        <w:gridCol w:w="709"/>
        <w:gridCol w:w="709"/>
        <w:gridCol w:w="1133"/>
        <w:gridCol w:w="709"/>
      </w:tblGrid>
      <w:tr w:rsidR="009217D6" w:rsidRPr="00296E13" w:rsidTr="00783B9A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9217D6" w:rsidRPr="00296E13" w:rsidTr="005C798D">
        <w:trPr>
          <w:trHeight w:val="390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9217D6" w:rsidRPr="00296E13" w:rsidTr="005C798D">
        <w:trPr>
          <w:trHeight w:val="375"/>
          <w:jc w:val="center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10,33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89,67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90,80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217D6" w:rsidRPr="00296E13" w:rsidRDefault="009217D6" w:rsidP="0092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6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</w:tbl>
    <w:p w:rsidR="009217D6" w:rsidRDefault="009217D6" w:rsidP="009217D6"/>
    <w:p w:rsidR="009217D6" w:rsidRPr="00A77306" w:rsidRDefault="009217D6" w:rsidP="009217D6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9217D6" w:rsidRPr="00A77306" w:rsidSect="00B645BD">
      <w:footerReference w:type="default" r:id="rId21"/>
      <w:pgSz w:w="12240" w:h="15840"/>
      <w:pgMar w:top="851" w:right="851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DBA" w:rsidRDefault="001A7DBA" w:rsidP="00A64F77">
      <w:pPr>
        <w:spacing w:after="0" w:line="240" w:lineRule="auto"/>
      </w:pPr>
      <w:r>
        <w:separator/>
      </w:r>
    </w:p>
  </w:endnote>
  <w:endnote w:type="continuationSeparator" w:id="1">
    <w:p w:rsidR="001A7DBA" w:rsidRDefault="001A7DBA" w:rsidP="00A64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nQuanYi Zen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970" w:rsidRDefault="0064487E">
    <w:pPr>
      <w:pStyle w:val="ab"/>
      <w:jc w:val="right"/>
    </w:pPr>
    <w:fldSimple w:instr=" PAGE   \* MERGEFORMAT ">
      <w:r w:rsidR="00B645BD">
        <w:rPr>
          <w:noProof/>
        </w:rPr>
        <w:t>4</w:t>
      </w:r>
    </w:fldSimple>
  </w:p>
  <w:p w:rsidR="00E10970" w:rsidRDefault="00E1097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DBA" w:rsidRDefault="001A7DBA" w:rsidP="00A64F77">
      <w:pPr>
        <w:spacing w:after="0" w:line="240" w:lineRule="auto"/>
      </w:pPr>
      <w:r>
        <w:separator/>
      </w:r>
    </w:p>
  </w:footnote>
  <w:footnote w:type="continuationSeparator" w:id="1">
    <w:p w:rsidR="001A7DBA" w:rsidRDefault="001A7DBA" w:rsidP="00A64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1E784C7E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kern w:val="1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kern w:val="1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kern w:val="1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kern w:val="1"/>
        <w:sz w:val="28"/>
        <w:szCs w:val="28"/>
        <w:lang w:eastAsia="zh-C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AB6E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kern w:val="1"/>
        <w:sz w:val="28"/>
        <w:szCs w:val="28"/>
        <w:lang w:eastAsia="zh-C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E"/>
    <w:multiLevelType w:val="multilevel"/>
    <w:tmpl w:val="0000000E"/>
    <w:name w:val="WW8Num30"/>
    <w:lvl w:ilvl="0">
      <w:start w:val="5"/>
      <w:numFmt w:val="decimal"/>
      <w:lvlText w:val="%1"/>
      <w:lvlJc w:val="left"/>
      <w:pPr>
        <w:tabs>
          <w:tab w:val="num" w:pos="0"/>
        </w:tabs>
        <w:ind w:left="600" w:hanging="60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600" w:hanging="600"/>
      </w:pPr>
      <w:rPr>
        <w:rFonts w:ascii="Times New Roman" w:hAnsi="Times New Roman" w:cs="Times New Roman"/>
        <w:b/>
        <w:color w:val="000000"/>
        <w:sz w:val="28"/>
        <w:szCs w:val="28"/>
        <w:shd w:val="clear" w:color="auto" w:fill="FFFFF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8">
    <w:nsid w:val="04ED1C80"/>
    <w:multiLevelType w:val="hybridMultilevel"/>
    <w:tmpl w:val="0BBCA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E20B6"/>
    <w:multiLevelType w:val="hybridMultilevel"/>
    <w:tmpl w:val="332458D2"/>
    <w:lvl w:ilvl="0" w:tplc="55227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A95D3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2EAF1F37"/>
    <w:multiLevelType w:val="multilevel"/>
    <w:tmpl w:val="52784C0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1A07FBA"/>
    <w:multiLevelType w:val="hybridMultilevel"/>
    <w:tmpl w:val="BEE613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CD165FC"/>
    <w:multiLevelType w:val="hybridMultilevel"/>
    <w:tmpl w:val="68E69B56"/>
    <w:lvl w:ilvl="0" w:tplc="B524BEBE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2472D"/>
    <w:multiLevelType w:val="hybridMultilevel"/>
    <w:tmpl w:val="A4EEC26E"/>
    <w:lvl w:ilvl="0" w:tplc="C4EAE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E6723B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5B1496C"/>
    <w:multiLevelType w:val="hybridMultilevel"/>
    <w:tmpl w:val="32F8A7BE"/>
    <w:lvl w:ilvl="0" w:tplc="D4AA2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63705A"/>
    <w:multiLevelType w:val="hybridMultilevel"/>
    <w:tmpl w:val="01A459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E624BCD"/>
    <w:multiLevelType w:val="hybridMultilevel"/>
    <w:tmpl w:val="DC1833AE"/>
    <w:lvl w:ilvl="0" w:tplc="11F0631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944CC"/>
    <w:multiLevelType w:val="hybridMultilevel"/>
    <w:tmpl w:val="0E32F9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F9B2151"/>
    <w:multiLevelType w:val="hybridMultilevel"/>
    <w:tmpl w:val="13B8F2EE"/>
    <w:lvl w:ilvl="0" w:tplc="211EC1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6377FA"/>
    <w:multiLevelType w:val="hybridMultilevel"/>
    <w:tmpl w:val="F8187DCA"/>
    <w:lvl w:ilvl="0" w:tplc="EDF46A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2850D3B"/>
    <w:multiLevelType w:val="hybridMultilevel"/>
    <w:tmpl w:val="31D2BC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D4848"/>
    <w:multiLevelType w:val="hybridMultilevel"/>
    <w:tmpl w:val="3962C1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BE53B0"/>
    <w:multiLevelType w:val="hybridMultilevel"/>
    <w:tmpl w:val="2470457E"/>
    <w:lvl w:ilvl="0" w:tplc="562A166A">
      <w:start w:val="1"/>
      <w:numFmt w:val="decimal"/>
      <w:lvlText w:val="%1."/>
      <w:lvlJc w:val="left"/>
      <w:pPr>
        <w:ind w:left="1834" w:hanging="1125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A3569EE"/>
    <w:multiLevelType w:val="hybridMultilevel"/>
    <w:tmpl w:val="FC2E36A0"/>
    <w:lvl w:ilvl="0" w:tplc="DF56A130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7F6031F"/>
    <w:multiLevelType w:val="hybridMultilevel"/>
    <w:tmpl w:val="88664040"/>
    <w:lvl w:ilvl="0" w:tplc="B3DA47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AB910E2"/>
    <w:multiLevelType w:val="multilevel"/>
    <w:tmpl w:val="D59C7C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4855EA4"/>
    <w:multiLevelType w:val="hybridMultilevel"/>
    <w:tmpl w:val="E444B730"/>
    <w:lvl w:ilvl="0" w:tplc="27729C3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ED3131"/>
    <w:multiLevelType w:val="hybridMultilevel"/>
    <w:tmpl w:val="DFC8B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681E97"/>
    <w:multiLevelType w:val="multilevel"/>
    <w:tmpl w:val="5D7AA28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9"/>
  </w:num>
  <w:num w:numId="8">
    <w:abstractNumId w:val="14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8"/>
  </w:num>
  <w:num w:numId="14">
    <w:abstractNumId w:val="19"/>
  </w:num>
  <w:num w:numId="15">
    <w:abstractNumId w:val="25"/>
  </w:num>
  <w:num w:numId="16">
    <w:abstractNumId w:val="0"/>
  </w:num>
  <w:num w:numId="17">
    <w:abstractNumId w:val="30"/>
  </w:num>
  <w:num w:numId="18">
    <w:abstractNumId w:val="17"/>
  </w:num>
  <w:num w:numId="19">
    <w:abstractNumId w:val="27"/>
  </w:num>
  <w:num w:numId="20">
    <w:abstractNumId w:val="29"/>
  </w:num>
  <w:num w:numId="21">
    <w:abstractNumId w:val="23"/>
  </w:num>
  <w:num w:numId="22">
    <w:abstractNumId w:val="22"/>
  </w:num>
  <w:num w:numId="23">
    <w:abstractNumId w:val="26"/>
  </w:num>
  <w:num w:numId="24">
    <w:abstractNumId w:val="18"/>
  </w:num>
  <w:num w:numId="25">
    <w:abstractNumId w:val="11"/>
  </w:num>
  <w:num w:numId="26">
    <w:abstractNumId w:val="28"/>
  </w:num>
  <w:num w:numId="27">
    <w:abstractNumId w:val="24"/>
  </w:num>
  <w:num w:numId="28">
    <w:abstractNumId w:val="13"/>
  </w:num>
  <w:num w:numId="29">
    <w:abstractNumId w:val="21"/>
  </w:num>
  <w:num w:numId="30">
    <w:abstractNumId w:val="15"/>
  </w:num>
  <w:num w:numId="31">
    <w:abstractNumId w:val="10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stylePaneFormatFilter w:val="000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CB7"/>
    <w:rsid w:val="00000386"/>
    <w:rsid w:val="000272AB"/>
    <w:rsid w:val="00035C2E"/>
    <w:rsid w:val="00044D94"/>
    <w:rsid w:val="00054A80"/>
    <w:rsid w:val="0006167D"/>
    <w:rsid w:val="000619CA"/>
    <w:rsid w:val="00066572"/>
    <w:rsid w:val="000717E8"/>
    <w:rsid w:val="0009794D"/>
    <w:rsid w:val="000A1F61"/>
    <w:rsid w:val="000A56DC"/>
    <w:rsid w:val="000B55EA"/>
    <w:rsid w:val="000D05F9"/>
    <w:rsid w:val="000D0881"/>
    <w:rsid w:val="00111DB2"/>
    <w:rsid w:val="0011259B"/>
    <w:rsid w:val="00114E96"/>
    <w:rsid w:val="0011575F"/>
    <w:rsid w:val="00122B4B"/>
    <w:rsid w:val="00122EBA"/>
    <w:rsid w:val="00140062"/>
    <w:rsid w:val="0014706B"/>
    <w:rsid w:val="001476FD"/>
    <w:rsid w:val="00154BD9"/>
    <w:rsid w:val="001672C6"/>
    <w:rsid w:val="00171AFE"/>
    <w:rsid w:val="00182DBB"/>
    <w:rsid w:val="00184607"/>
    <w:rsid w:val="00187FD1"/>
    <w:rsid w:val="001935AD"/>
    <w:rsid w:val="001A3B94"/>
    <w:rsid w:val="001A7DBA"/>
    <w:rsid w:val="001B596C"/>
    <w:rsid w:val="001C071F"/>
    <w:rsid w:val="001C689F"/>
    <w:rsid w:val="001D17C3"/>
    <w:rsid w:val="001E3BC8"/>
    <w:rsid w:val="001F20FC"/>
    <w:rsid w:val="00201B89"/>
    <w:rsid w:val="002065CA"/>
    <w:rsid w:val="00224E4B"/>
    <w:rsid w:val="00242745"/>
    <w:rsid w:val="00255771"/>
    <w:rsid w:val="00264D81"/>
    <w:rsid w:val="002723D3"/>
    <w:rsid w:val="00292252"/>
    <w:rsid w:val="002924B1"/>
    <w:rsid w:val="00296E13"/>
    <w:rsid w:val="002A5D79"/>
    <w:rsid w:val="002C01BA"/>
    <w:rsid w:val="002D21CF"/>
    <w:rsid w:val="0031171D"/>
    <w:rsid w:val="00314D78"/>
    <w:rsid w:val="00315480"/>
    <w:rsid w:val="00323CD9"/>
    <w:rsid w:val="00327A9C"/>
    <w:rsid w:val="00344E0C"/>
    <w:rsid w:val="00345C97"/>
    <w:rsid w:val="00347B5D"/>
    <w:rsid w:val="00352583"/>
    <w:rsid w:val="00352E40"/>
    <w:rsid w:val="00357C63"/>
    <w:rsid w:val="00361C84"/>
    <w:rsid w:val="00363CB5"/>
    <w:rsid w:val="00366D3E"/>
    <w:rsid w:val="00373B33"/>
    <w:rsid w:val="0038750D"/>
    <w:rsid w:val="00391ECA"/>
    <w:rsid w:val="003B3D0D"/>
    <w:rsid w:val="003B75E2"/>
    <w:rsid w:val="003C2C02"/>
    <w:rsid w:val="003D1579"/>
    <w:rsid w:val="003E5363"/>
    <w:rsid w:val="003E59C2"/>
    <w:rsid w:val="003E64E7"/>
    <w:rsid w:val="003E64F4"/>
    <w:rsid w:val="003F4646"/>
    <w:rsid w:val="003F6520"/>
    <w:rsid w:val="004025DB"/>
    <w:rsid w:val="00404F0E"/>
    <w:rsid w:val="00406951"/>
    <w:rsid w:val="00412375"/>
    <w:rsid w:val="00413054"/>
    <w:rsid w:val="00430B2D"/>
    <w:rsid w:val="00435B41"/>
    <w:rsid w:val="004472B1"/>
    <w:rsid w:val="00463262"/>
    <w:rsid w:val="00471505"/>
    <w:rsid w:val="0047587E"/>
    <w:rsid w:val="0049170A"/>
    <w:rsid w:val="004A5637"/>
    <w:rsid w:val="004B0974"/>
    <w:rsid w:val="004C67A4"/>
    <w:rsid w:val="004D1452"/>
    <w:rsid w:val="004E7E40"/>
    <w:rsid w:val="00502542"/>
    <w:rsid w:val="00516F2D"/>
    <w:rsid w:val="00524A64"/>
    <w:rsid w:val="005447AC"/>
    <w:rsid w:val="00546187"/>
    <w:rsid w:val="00552E7A"/>
    <w:rsid w:val="00567F5D"/>
    <w:rsid w:val="005A220D"/>
    <w:rsid w:val="005B1856"/>
    <w:rsid w:val="005B23F3"/>
    <w:rsid w:val="005B4F7A"/>
    <w:rsid w:val="005C798D"/>
    <w:rsid w:val="005D06C5"/>
    <w:rsid w:val="005E1548"/>
    <w:rsid w:val="005E1A29"/>
    <w:rsid w:val="005F5F55"/>
    <w:rsid w:val="006012A5"/>
    <w:rsid w:val="00606406"/>
    <w:rsid w:val="00612036"/>
    <w:rsid w:val="006137B0"/>
    <w:rsid w:val="00616027"/>
    <w:rsid w:val="00616F14"/>
    <w:rsid w:val="00622991"/>
    <w:rsid w:val="00625620"/>
    <w:rsid w:val="00626FF2"/>
    <w:rsid w:val="00636CA3"/>
    <w:rsid w:val="0064487E"/>
    <w:rsid w:val="006471F2"/>
    <w:rsid w:val="00650DBB"/>
    <w:rsid w:val="00671ACC"/>
    <w:rsid w:val="00673EC4"/>
    <w:rsid w:val="00674E86"/>
    <w:rsid w:val="00682B13"/>
    <w:rsid w:val="006851F1"/>
    <w:rsid w:val="00687A1B"/>
    <w:rsid w:val="00691DE8"/>
    <w:rsid w:val="006A63DD"/>
    <w:rsid w:val="006A7B7E"/>
    <w:rsid w:val="006C1214"/>
    <w:rsid w:val="006C1F19"/>
    <w:rsid w:val="006D3EF2"/>
    <w:rsid w:val="006D622D"/>
    <w:rsid w:val="006D7E66"/>
    <w:rsid w:val="006E4EE1"/>
    <w:rsid w:val="006E7C5B"/>
    <w:rsid w:val="00701917"/>
    <w:rsid w:val="00702546"/>
    <w:rsid w:val="007035E4"/>
    <w:rsid w:val="00706104"/>
    <w:rsid w:val="00721284"/>
    <w:rsid w:val="00724786"/>
    <w:rsid w:val="00727654"/>
    <w:rsid w:val="00742F0A"/>
    <w:rsid w:val="00744DC1"/>
    <w:rsid w:val="0075493C"/>
    <w:rsid w:val="007647D7"/>
    <w:rsid w:val="007817BA"/>
    <w:rsid w:val="00781CC1"/>
    <w:rsid w:val="00783B9A"/>
    <w:rsid w:val="00785D13"/>
    <w:rsid w:val="007A2767"/>
    <w:rsid w:val="007B1E56"/>
    <w:rsid w:val="007C294C"/>
    <w:rsid w:val="007C7A40"/>
    <w:rsid w:val="007D3CB7"/>
    <w:rsid w:val="007E7E34"/>
    <w:rsid w:val="007F0D87"/>
    <w:rsid w:val="007F3610"/>
    <w:rsid w:val="00810C6A"/>
    <w:rsid w:val="00826211"/>
    <w:rsid w:val="008377F6"/>
    <w:rsid w:val="00841FD5"/>
    <w:rsid w:val="00845567"/>
    <w:rsid w:val="00853B51"/>
    <w:rsid w:val="00873C6F"/>
    <w:rsid w:val="008742F2"/>
    <w:rsid w:val="00875CCC"/>
    <w:rsid w:val="00877A33"/>
    <w:rsid w:val="00880CF2"/>
    <w:rsid w:val="008A17F5"/>
    <w:rsid w:val="008A2968"/>
    <w:rsid w:val="008D382C"/>
    <w:rsid w:val="008D619E"/>
    <w:rsid w:val="008D6666"/>
    <w:rsid w:val="008E0C81"/>
    <w:rsid w:val="00900594"/>
    <w:rsid w:val="009217D6"/>
    <w:rsid w:val="00925394"/>
    <w:rsid w:val="009319E6"/>
    <w:rsid w:val="00935656"/>
    <w:rsid w:val="009375B1"/>
    <w:rsid w:val="00944B76"/>
    <w:rsid w:val="00961131"/>
    <w:rsid w:val="009626E1"/>
    <w:rsid w:val="0096466E"/>
    <w:rsid w:val="0096489A"/>
    <w:rsid w:val="00976979"/>
    <w:rsid w:val="009A23E8"/>
    <w:rsid w:val="009A6DB2"/>
    <w:rsid w:val="009A7DD5"/>
    <w:rsid w:val="009B2333"/>
    <w:rsid w:val="009B3AEA"/>
    <w:rsid w:val="009B6F81"/>
    <w:rsid w:val="009C5F1F"/>
    <w:rsid w:val="009C759E"/>
    <w:rsid w:val="009D7458"/>
    <w:rsid w:val="009E1147"/>
    <w:rsid w:val="009E4B41"/>
    <w:rsid w:val="00A01F40"/>
    <w:rsid w:val="00A04B7A"/>
    <w:rsid w:val="00A05E0D"/>
    <w:rsid w:val="00A21A99"/>
    <w:rsid w:val="00A22D6D"/>
    <w:rsid w:val="00A25183"/>
    <w:rsid w:val="00A34D3D"/>
    <w:rsid w:val="00A3557A"/>
    <w:rsid w:val="00A52D3E"/>
    <w:rsid w:val="00A63E3B"/>
    <w:rsid w:val="00A64F77"/>
    <w:rsid w:val="00A661BB"/>
    <w:rsid w:val="00A6650B"/>
    <w:rsid w:val="00A7043B"/>
    <w:rsid w:val="00A77306"/>
    <w:rsid w:val="00A83ABA"/>
    <w:rsid w:val="00A8433E"/>
    <w:rsid w:val="00AA4638"/>
    <w:rsid w:val="00AB5367"/>
    <w:rsid w:val="00AC0AE8"/>
    <w:rsid w:val="00AC59F8"/>
    <w:rsid w:val="00AD0EBB"/>
    <w:rsid w:val="00AD1257"/>
    <w:rsid w:val="00AE0515"/>
    <w:rsid w:val="00AE0EEE"/>
    <w:rsid w:val="00AE3AEF"/>
    <w:rsid w:val="00AE44F3"/>
    <w:rsid w:val="00AF39CC"/>
    <w:rsid w:val="00AF4B62"/>
    <w:rsid w:val="00AF649F"/>
    <w:rsid w:val="00B012A0"/>
    <w:rsid w:val="00B22EEA"/>
    <w:rsid w:val="00B25F77"/>
    <w:rsid w:val="00B645BD"/>
    <w:rsid w:val="00B66A7B"/>
    <w:rsid w:val="00B71C12"/>
    <w:rsid w:val="00B7658D"/>
    <w:rsid w:val="00B9532F"/>
    <w:rsid w:val="00BA073F"/>
    <w:rsid w:val="00BA3018"/>
    <w:rsid w:val="00BA502F"/>
    <w:rsid w:val="00BB6342"/>
    <w:rsid w:val="00BB66FB"/>
    <w:rsid w:val="00BC671A"/>
    <w:rsid w:val="00BD068D"/>
    <w:rsid w:val="00BD37CA"/>
    <w:rsid w:val="00BE3D8C"/>
    <w:rsid w:val="00BE63E9"/>
    <w:rsid w:val="00BF7328"/>
    <w:rsid w:val="00BF7F66"/>
    <w:rsid w:val="00C00654"/>
    <w:rsid w:val="00C0145E"/>
    <w:rsid w:val="00C12356"/>
    <w:rsid w:val="00C140D9"/>
    <w:rsid w:val="00C206ED"/>
    <w:rsid w:val="00C31A31"/>
    <w:rsid w:val="00C45340"/>
    <w:rsid w:val="00C57218"/>
    <w:rsid w:val="00C60306"/>
    <w:rsid w:val="00C838FB"/>
    <w:rsid w:val="00C93A23"/>
    <w:rsid w:val="00CA0092"/>
    <w:rsid w:val="00CA1F2D"/>
    <w:rsid w:val="00CB5F8D"/>
    <w:rsid w:val="00CC1EF4"/>
    <w:rsid w:val="00CC2351"/>
    <w:rsid w:val="00CC4CD9"/>
    <w:rsid w:val="00CF0098"/>
    <w:rsid w:val="00D03F1B"/>
    <w:rsid w:val="00D11038"/>
    <w:rsid w:val="00D24D4E"/>
    <w:rsid w:val="00D36BF4"/>
    <w:rsid w:val="00D43707"/>
    <w:rsid w:val="00D50323"/>
    <w:rsid w:val="00D77BB6"/>
    <w:rsid w:val="00D92393"/>
    <w:rsid w:val="00DA1F3C"/>
    <w:rsid w:val="00DA71A5"/>
    <w:rsid w:val="00DE041A"/>
    <w:rsid w:val="00DE0E24"/>
    <w:rsid w:val="00DE23E9"/>
    <w:rsid w:val="00DE72D4"/>
    <w:rsid w:val="00DF1A74"/>
    <w:rsid w:val="00E10970"/>
    <w:rsid w:val="00E11390"/>
    <w:rsid w:val="00E26D3F"/>
    <w:rsid w:val="00E43C45"/>
    <w:rsid w:val="00E45FF7"/>
    <w:rsid w:val="00E5226D"/>
    <w:rsid w:val="00E640C9"/>
    <w:rsid w:val="00E674A6"/>
    <w:rsid w:val="00E74010"/>
    <w:rsid w:val="00EA7238"/>
    <w:rsid w:val="00EC2BF5"/>
    <w:rsid w:val="00EC312E"/>
    <w:rsid w:val="00EE0373"/>
    <w:rsid w:val="00EE68CF"/>
    <w:rsid w:val="00F220E8"/>
    <w:rsid w:val="00F27674"/>
    <w:rsid w:val="00F27EF9"/>
    <w:rsid w:val="00F37CBD"/>
    <w:rsid w:val="00F40207"/>
    <w:rsid w:val="00F71E60"/>
    <w:rsid w:val="00F76AE9"/>
    <w:rsid w:val="00F8388B"/>
    <w:rsid w:val="00F90B88"/>
    <w:rsid w:val="00F90C70"/>
    <w:rsid w:val="00F91FFA"/>
    <w:rsid w:val="00F94CC6"/>
    <w:rsid w:val="00F94FAD"/>
    <w:rsid w:val="00FB41F5"/>
    <w:rsid w:val="00FC232C"/>
    <w:rsid w:val="00FC49A6"/>
    <w:rsid w:val="00FC76B7"/>
    <w:rsid w:val="00FD06A5"/>
    <w:rsid w:val="00FF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6" type="connector" idref="#_x0000_s1035"/>
        <o:r id="V:Rule7" type="connector" idref="#_x0000_s1036"/>
        <o:r id="V:Rule8" type="connector" idref="#_x0000_s1039"/>
        <o:r id="V:Rule9" type="connector" idref="#_x0000_s1037"/>
        <o:r id="V:Rule10" type="connector" idref="#_x0000_s1038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FD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ParaNormal"/>
    <w:next w:val="ParaNormal"/>
    <w:link w:val="10"/>
    <w:qFormat/>
    <w:rsid w:val="00E640C9"/>
    <w:pPr>
      <w:keepNext/>
      <w:numPr>
        <w:numId w:val="16"/>
      </w:numPr>
      <w:spacing w:before="240" w:after="60"/>
      <w:ind w:firstLine="0"/>
      <w:outlineLvl w:val="0"/>
    </w:pPr>
    <w:rPr>
      <w:rFonts w:ascii="Arial" w:hAnsi="Arial"/>
      <w:b/>
      <w:kern w:val="28"/>
    </w:rPr>
  </w:style>
  <w:style w:type="paragraph" w:styleId="2">
    <w:name w:val="heading 2"/>
    <w:basedOn w:val="ParaNormal"/>
    <w:next w:val="ParaNormal"/>
    <w:link w:val="20"/>
    <w:qFormat/>
    <w:rsid w:val="00E640C9"/>
    <w:pPr>
      <w:keepNext/>
      <w:numPr>
        <w:ilvl w:val="1"/>
        <w:numId w:val="16"/>
      </w:numPr>
      <w:spacing w:before="240" w:after="60"/>
      <w:ind w:firstLine="0"/>
      <w:outlineLvl w:val="1"/>
    </w:pPr>
    <w:rPr>
      <w:rFonts w:ascii="Arial" w:hAnsi="Arial"/>
      <w:i/>
      <w:sz w:val="24"/>
    </w:rPr>
  </w:style>
  <w:style w:type="paragraph" w:styleId="3">
    <w:name w:val="heading 3"/>
    <w:basedOn w:val="ParaNormal"/>
    <w:next w:val="ParaNormal"/>
    <w:link w:val="30"/>
    <w:qFormat/>
    <w:rsid w:val="00E640C9"/>
    <w:pPr>
      <w:keepNext/>
      <w:numPr>
        <w:ilvl w:val="2"/>
        <w:numId w:val="16"/>
      </w:numPr>
      <w:spacing w:before="240" w:after="60"/>
      <w:ind w:firstLine="0"/>
      <w:outlineLvl w:val="2"/>
    </w:pPr>
    <w:rPr>
      <w:rFonts w:ascii="Arial" w:hAnsi="Arial"/>
      <w:sz w:val="24"/>
    </w:rPr>
  </w:style>
  <w:style w:type="paragraph" w:styleId="4">
    <w:name w:val="heading 4"/>
    <w:basedOn w:val="ParaNormal"/>
    <w:next w:val="ParaNormal"/>
    <w:link w:val="40"/>
    <w:qFormat/>
    <w:rsid w:val="00E640C9"/>
    <w:pPr>
      <w:keepNext/>
      <w:numPr>
        <w:ilvl w:val="3"/>
        <w:numId w:val="16"/>
      </w:numPr>
      <w:spacing w:before="240" w:after="60"/>
      <w:ind w:firstLine="0"/>
      <w:outlineLvl w:val="3"/>
    </w:pPr>
    <w:rPr>
      <w:rFonts w:ascii="Arial" w:hAnsi="Arial"/>
      <w:b/>
      <w:sz w:val="24"/>
    </w:rPr>
  </w:style>
  <w:style w:type="paragraph" w:styleId="5">
    <w:name w:val="heading 5"/>
    <w:basedOn w:val="ParaNormal"/>
    <w:next w:val="ParaNormal"/>
    <w:link w:val="50"/>
    <w:qFormat/>
    <w:rsid w:val="00E640C9"/>
    <w:pPr>
      <w:numPr>
        <w:ilvl w:val="4"/>
        <w:numId w:val="16"/>
      </w:num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ParaNormal"/>
    <w:next w:val="ParaNormal"/>
    <w:link w:val="60"/>
    <w:qFormat/>
    <w:rsid w:val="00E640C9"/>
    <w:pPr>
      <w:numPr>
        <w:ilvl w:val="5"/>
        <w:numId w:val="16"/>
      </w:num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ParaNormal"/>
    <w:next w:val="ParaNormal"/>
    <w:link w:val="70"/>
    <w:qFormat/>
    <w:rsid w:val="00E640C9"/>
    <w:pPr>
      <w:numPr>
        <w:ilvl w:val="6"/>
        <w:numId w:val="16"/>
      </w:num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basedOn w:val="ParaNormal"/>
    <w:next w:val="ParaNormal"/>
    <w:link w:val="80"/>
    <w:qFormat/>
    <w:rsid w:val="00E640C9"/>
    <w:pPr>
      <w:numPr>
        <w:ilvl w:val="7"/>
        <w:numId w:val="16"/>
      </w:num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basedOn w:val="ParaNormal"/>
    <w:next w:val="ParaNormal"/>
    <w:link w:val="90"/>
    <w:qFormat/>
    <w:rsid w:val="00E640C9"/>
    <w:pPr>
      <w:numPr>
        <w:ilvl w:val="8"/>
        <w:numId w:val="16"/>
      </w:num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Normal">
    <w:name w:val="ParaNormal"/>
    <w:rsid w:val="00E640C9"/>
    <w:pPr>
      <w:spacing w:line="360" w:lineRule="auto"/>
      <w:ind w:firstLine="567"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E640C9"/>
    <w:rPr>
      <w:rFonts w:ascii="Arial" w:hAnsi="Arial"/>
      <w:b/>
      <w:kern w:val="28"/>
      <w:sz w:val="28"/>
    </w:rPr>
  </w:style>
  <w:style w:type="character" w:customStyle="1" w:styleId="20">
    <w:name w:val="Заголовок 2 Знак"/>
    <w:basedOn w:val="a0"/>
    <w:link w:val="2"/>
    <w:rsid w:val="00E640C9"/>
    <w:rPr>
      <w:rFonts w:ascii="Arial" w:hAnsi="Arial"/>
      <w:i/>
      <w:sz w:val="24"/>
    </w:rPr>
  </w:style>
  <w:style w:type="character" w:customStyle="1" w:styleId="30">
    <w:name w:val="Заголовок 3 Знак"/>
    <w:basedOn w:val="a0"/>
    <w:link w:val="3"/>
    <w:rsid w:val="00E640C9"/>
    <w:rPr>
      <w:rFonts w:ascii="Arial" w:hAnsi="Arial"/>
      <w:sz w:val="24"/>
    </w:rPr>
  </w:style>
  <w:style w:type="character" w:customStyle="1" w:styleId="40">
    <w:name w:val="Заголовок 4 Знак"/>
    <w:basedOn w:val="a0"/>
    <w:link w:val="4"/>
    <w:rsid w:val="00E640C9"/>
    <w:rPr>
      <w:rFonts w:ascii="Arial" w:hAnsi="Arial"/>
      <w:b/>
      <w:sz w:val="24"/>
    </w:rPr>
  </w:style>
  <w:style w:type="character" w:customStyle="1" w:styleId="50">
    <w:name w:val="Заголовок 5 Знак"/>
    <w:basedOn w:val="a0"/>
    <w:link w:val="5"/>
    <w:rsid w:val="00E640C9"/>
    <w:rPr>
      <w:rFonts w:ascii="Arial" w:hAnsi="Arial"/>
      <w:sz w:val="22"/>
    </w:rPr>
  </w:style>
  <w:style w:type="character" w:customStyle="1" w:styleId="60">
    <w:name w:val="Заголовок 6 Знак"/>
    <w:basedOn w:val="a0"/>
    <w:link w:val="6"/>
    <w:rsid w:val="00E640C9"/>
    <w:rPr>
      <w:i/>
      <w:sz w:val="22"/>
    </w:rPr>
  </w:style>
  <w:style w:type="character" w:customStyle="1" w:styleId="70">
    <w:name w:val="Заголовок 7 Знак"/>
    <w:basedOn w:val="a0"/>
    <w:link w:val="7"/>
    <w:rsid w:val="00E640C9"/>
    <w:rPr>
      <w:rFonts w:ascii="Arial" w:hAnsi="Arial"/>
    </w:rPr>
  </w:style>
  <w:style w:type="character" w:customStyle="1" w:styleId="80">
    <w:name w:val="Заголовок 8 Знак"/>
    <w:basedOn w:val="a0"/>
    <w:link w:val="8"/>
    <w:rsid w:val="00E640C9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rsid w:val="00E640C9"/>
    <w:rPr>
      <w:rFonts w:ascii="Arial" w:hAnsi="Arial"/>
      <w:b/>
      <w:i/>
      <w:sz w:val="18"/>
    </w:rPr>
  </w:style>
  <w:style w:type="character" w:customStyle="1" w:styleId="WW8Num1zfalse">
    <w:name w:val="WW8Num1zfalse"/>
    <w:rsid w:val="001476FD"/>
  </w:style>
  <w:style w:type="character" w:customStyle="1" w:styleId="WW8Num1ztrue">
    <w:name w:val="WW8Num1ztrue"/>
    <w:rsid w:val="001476FD"/>
  </w:style>
  <w:style w:type="character" w:customStyle="1" w:styleId="WW8Num1ztrue0">
    <w:name w:val="WW8Num1ztrue"/>
    <w:rsid w:val="001476FD"/>
  </w:style>
  <w:style w:type="character" w:customStyle="1" w:styleId="WW8Num1ztrue1">
    <w:name w:val="WW8Num1ztrue"/>
    <w:rsid w:val="001476FD"/>
  </w:style>
  <w:style w:type="character" w:customStyle="1" w:styleId="WW8Num1ztrue2">
    <w:name w:val="WW8Num1ztrue"/>
    <w:rsid w:val="001476FD"/>
  </w:style>
  <w:style w:type="character" w:customStyle="1" w:styleId="WW8Num1ztrue3">
    <w:name w:val="WW8Num1ztrue"/>
    <w:rsid w:val="001476FD"/>
  </w:style>
  <w:style w:type="character" w:customStyle="1" w:styleId="WW8Num1ztrue4">
    <w:name w:val="WW8Num1ztrue"/>
    <w:rsid w:val="001476FD"/>
  </w:style>
  <w:style w:type="character" w:customStyle="1" w:styleId="WW8Num1ztrue5">
    <w:name w:val="WW8Num1ztrue"/>
    <w:rsid w:val="001476FD"/>
  </w:style>
  <w:style w:type="character" w:customStyle="1" w:styleId="WW8Num1ztrue6">
    <w:name w:val="WW8Num1ztrue"/>
    <w:rsid w:val="001476FD"/>
  </w:style>
  <w:style w:type="character" w:customStyle="1" w:styleId="WW8Num2z0">
    <w:name w:val="WW8Num2z0"/>
    <w:rsid w:val="001476FD"/>
    <w:rPr>
      <w:rFonts w:ascii="Symbol" w:eastAsia="Times New Roman" w:hAnsi="Symbol" w:cs="OpenSymbol"/>
      <w:kern w:val="1"/>
    </w:rPr>
  </w:style>
  <w:style w:type="character" w:customStyle="1" w:styleId="WW8Num2z1">
    <w:name w:val="WW8Num2z1"/>
    <w:rsid w:val="001476FD"/>
    <w:rPr>
      <w:rFonts w:ascii="OpenSymbol" w:hAnsi="OpenSymbol" w:cs="OpenSymbol"/>
    </w:rPr>
  </w:style>
  <w:style w:type="character" w:customStyle="1" w:styleId="WW8Num3zfalse">
    <w:name w:val="WW8Num3zfalse"/>
    <w:rsid w:val="001476FD"/>
  </w:style>
  <w:style w:type="character" w:customStyle="1" w:styleId="WW8Num3ztrue">
    <w:name w:val="WW8Num3ztrue"/>
    <w:rsid w:val="001476FD"/>
  </w:style>
  <w:style w:type="character" w:customStyle="1" w:styleId="WW8Num3ztrue0">
    <w:name w:val="WW8Num3ztrue"/>
    <w:rsid w:val="001476FD"/>
    <w:rPr>
      <w:rFonts w:ascii="Times New Roman" w:hAnsi="Times New Roman" w:cs="Times New Roman"/>
      <w:kern w:val="1"/>
      <w:sz w:val="28"/>
      <w:szCs w:val="28"/>
      <w:lang w:eastAsia="zh-CN"/>
    </w:rPr>
  </w:style>
  <w:style w:type="character" w:customStyle="1" w:styleId="WW8Num3ztrue1">
    <w:name w:val="WW8Num3ztrue"/>
    <w:rsid w:val="001476FD"/>
  </w:style>
  <w:style w:type="character" w:customStyle="1" w:styleId="WW8Num3ztrue2">
    <w:name w:val="WW8Num3ztrue"/>
    <w:rsid w:val="001476FD"/>
  </w:style>
  <w:style w:type="character" w:customStyle="1" w:styleId="WW8Num3ztrue3">
    <w:name w:val="WW8Num3ztrue"/>
    <w:rsid w:val="001476FD"/>
  </w:style>
  <w:style w:type="character" w:customStyle="1" w:styleId="WW8Num3ztrue4">
    <w:name w:val="WW8Num3ztrue"/>
    <w:rsid w:val="001476FD"/>
  </w:style>
  <w:style w:type="character" w:customStyle="1" w:styleId="WW8Num3ztrue5">
    <w:name w:val="WW8Num3ztrue"/>
    <w:rsid w:val="001476FD"/>
  </w:style>
  <w:style w:type="character" w:customStyle="1" w:styleId="WW8Num3ztrue6">
    <w:name w:val="WW8Num3ztrue"/>
    <w:rsid w:val="001476FD"/>
  </w:style>
  <w:style w:type="character" w:customStyle="1" w:styleId="WW8Num4zfalse">
    <w:name w:val="WW8Num4zfalse"/>
    <w:rsid w:val="001476FD"/>
  </w:style>
  <w:style w:type="character" w:customStyle="1" w:styleId="WW8Num4ztrue">
    <w:name w:val="WW8Num4ztrue"/>
    <w:rsid w:val="001476FD"/>
  </w:style>
  <w:style w:type="character" w:customStyle="1" w:styleId="WW8Num4ztrue0">
    <w:name w:val="WW8Num4ztrue"/>
    <w:rsid w:val="001476FD"/>
  </w:style>
  <w:style w:type="character" w:customStyle="1" w:styleId="WW8Num4ztrue1">
    <w:name w:val="WW8Num4ztrue"/>
    <w:rsid w:val="001476FD"/>
  </w:style>
  <w:style w:type="character" w:customStyle="1" w:styleId="WW8Num4ztrue2">
    <w:name w:val="WW8Num4ztrue"/>
    <w:rsid w:val="001476FD"/>
  </w:style>
  <w:style w:type="character" w:customStyle="1" w:styleId="WW8Num4ztrue3">
    <w:name w:val="WW8Num4ztrue"/>
    <w:rsid w:val="001476FD"/>
  </w:style>
  <w:style w:type="character" w:customStyle="1" w:styleId="WW8Num4ztrue4">
    <w:name w:val="WW8Num4ztrue"/>
    <w:rsid w:val="001476FD"/>
  </w:style>
  <w:style w:type="character" w:customStyle="1" w:styleId="WW8Num4ztrue5">
    <w:name w:val="WW8Num4ztrue"/>
    <w:rsid w:val="001476FD"/>
  </w:style>
  <w:style w:type="character" w:customStyle="1" w:styleId="WW8Num4ztrue6">
    <w:name w:val="WW8Num4ztrue"/>
    <w:rsid w:val="001476FD"/>
  </w:style>
  <w:style w:type="character" w:customStyle="1" w:styleId="11">
    <w:name w:val="Основной шрифт абзаца1"/>
    <w:rsid w:val="001476FD"/>
  </w:style>
  <w:style w:type="character" w:customStyle="1" w:styleId="21">
    <w:name w:val="Основной текст с отступом 2 Знак"/>
    <w:rsid w:val="001476FD"/>
    <w:rPr>
      <w:sz w:val="22"/>
      <w:szCs w:val="22"/>
    </w:rPr>
  </w:style>
  <w:style w:type="paragraph" w:customStyle="1" w:styleId="a3">
    <w:name w:val="Заголовок"/>
    <w:basedOn w:val="a"/>
    <w:next w:val="a4"/>
    <w:rsid w:val="001476FD"/>
    <w:pPr>
      <w:keepNext/>
      <w:spacing w:before="240" w:after="120"/>
    </w:pPr>
    <w:rPr>
      <w:rFonts w:ascii="Arial" w:eastAsia="WenQuanYi Zen Hei" w:hAnsi="Arial" w:cs="Lohit Hindi"/>
      <w:sz w:val="28"/>
      <w:szCs w:val="28"/>
    </w:rPr>
  </w:style>
  <w:style w:type="paragraph" w:styleId="a4">
    <w:name w:val="Body Text"/>
    <w:basedOn w:val="a"/>
    <w:rsid w:val="001476FD"/>
    <w:pPr>
      <w:spacing w:after="120"/>
    </w:pPr>
  </w:style>
  <w:style w:type="paragraph" w:styleId="a5">
    <w:name w:val="List"/>
    <w:basedOn w:val="a4"/>
    <w:rsid w:val="001476FD"/>
    <w:rPr>
      <w:rFonts w:cs="Lohit Hindi"/>
      <w:sz w:val="24"/>
    </w:rPr>
  </w:style>
  <w:style w:type="paragraph" w:styleId="a6">
    <w:name w:val="caption"/>
    <w:basedOn w:val="a"/>
    <w:qFormat/>
    <w:rsid w:val="001476FD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2">
    <w:name w:val="Указатель1"/>
    <w:basedOn w:val="a"/>
    <w:rsid w:val="001476FD"/>
    <w:pPr>
      <w:suppressLineNumbers/>
    </w:pPr>
    <w:rPr>
      <w:rFonts w:cs="Lohit Hindi"/>
      <w:sz w:val="24"/>
    </w:rPr>
  </w:style>
  <w:style w:type="paragraph" w:customStyle="1" w:styleId="210">
    <w:name w:val="Основной текст с отступом 21"/>
    <w:basedOn w:val="a"/>
    <w:rsid w:val="001476FD"/>
    <w:pPr>
      <w:spacing w:after="120" w:line="480" w:lineRule="auto"/>
      <w:ind w:left="283"/>
    </w:pPr>
  </w:style>
  <w:style w:type="paragraph" w:customStyle="1" w:styleId="a7">
    <w:name w:val="Содержимое таблицы"/>
    <w:basedOn w:val="a"/>
    <w:rsid w:val="001476FD"/>
    <w:pPr>
      <w:suppressLineNumbers/>
    </w:pPr>
  </w:style>
  <w:style w:type="paragraph" w:customStyle="1" w:styleId="a8">
    <w:name w:val="Заголовок таблицы"/>
    <w:basedOn w:val="a7"/>
    <w:rsid w:val="001476FD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A64F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64F77"/>
    <w:rPr>
      <w:rFonts w:ascii="Calibri" w:eastAsia="Calibri" w:hAnsi="Calibri"/>
      <w:sz w:val="22"/>
      <w:szCs w:val="22"/>
      <w:lang w:eastAsia="zh-CN"/>
    </w:rPr>
  </w:style>
  <w:style w:type="paragraph" w:styleId="ab">
    <w:name w:val="footer"/>
    <w:basedOn w:val="a"/>
    <w:link w:val="ac"/>
    <w:uiPriority w:val="99"/>
    <w:unhideWhenUsed/>
    <w:rsid w:val="00A64F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A64F77"/>
    <w:rPr>
      <w:rFonts w:ascii="Calibri" w:eastAsia="Calibri" w:hAnsi="Calibri"/>
      <w:sz w:val="22"/>
      <w:szCs w:val="22"/>
      <w:lang w:eastAsia="zh-CN"/>
    </w:rPr>
  </w:style>
  <w:style w:type="paragraph" w:styleId="ad">
    <w:name w:val="List Paragraph"/>
    <w:basedOn w:val="a"/>
    <w:qFormat/>
    <w:rsid w:val="00BE63E9"/>
    <w:pPr>
      <w:ind w:left="708"/>
    </w:pPr>
  </w:style>
  <w:style w:type="paragraph" w:styleId="ae">
    <w:name w:val="Normal (Web)"/>
    <w:basedOn w:val="a"/>
    <w:uiPriority w:val="99"/>
    <w:unhideWhenUsed/>
    <w:rsid w:val="00D24D4E"/>
    <w:rPr>
      <w:rFonts w:ascii="Times New Roman" w:hAnsi="Times New Roman"/>
      <w:sz w:val="24"/>
      <w:szCs w:val="24"/>
    </w:rPr>
  </w:style>
  <w:style w:type="character" w:styleId="af">
    <w:name w:val="Hyperlink"/>
    <w:uiPriority w:val="99"/>
    <w:unhideWhenUsed/>
    <w:rsid w:val="00D24D4E"/>
    <w:rPr>
      <w:color w:val="0000FF"/>
      <w:u w:val="single"/>
    </w:rPr>
  </w:style>
  <w:style w:type="character" w:styleId="af0">
    <w:name w:val="Strong"/>
    <w:uiPriority w:val="22"/>
    <w:qFormat/>
    <w:rsid w:val="00C206ED"/>
    <w:rPr>
      <w:b/>
      <w:bCs/>
    </w:rPr>
  </w:style>
  <w:style w:type="character" w:customStyle="1" w:styleId="apple-converted-space">
    <w:name w:val="apple-converted-space"/>
    <w:rsid w:val="00C206ED"/>
  </w:style>
  <w:style w:type="paragraph" w:styleId="af1">
    <w:name w:val="Body Text Indent"/>
    <w:basedOn w:val="a"/>
    <w:link w:val="af2"/>
    <w:uiPriority w:val="99"/>
    <w:unhideWhenUsed/>
    <w:rsid w:val="00AF39CC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AF39CC"/>
    <w:rPr>
      <w:rFonts w:ascii="Calibri" w:eastAsia="Calibri" w:hAnsi="Calibri"/>
      <w:sz w:val="22"/>
      <w:szCs w:val="22"/>
      <w:lang w:eastAsia="zh-CN"/>
    </w:rPr>
  </w:style>
  <w:style w:type="paragraph" w:styleId="af3">
    <w:name w:val="Balloon Text"/>
    <w:basedOn w:val="a"/>
    <w:link w:val="af4"/>
    <w:uiPriority w:val="99"/>
    <w:semiHidden/>
    <w:unhideWhenUsed/>
    <w:rsid w:val="00E6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640C9"/>
    <w:rPr>
      <w:rFonts w:ascii="Tahoma" w:eastAsia="Calibri" w:hAnsi="Tahoma" w:cs="Tahoma"/>
      <w:sz w:val="16"/>
      <w:szCs w:val="16"/>
      <w:lang w:eastAsia="zh-CN"/>
    </w:rPr>
  </w:style>
  <w:style w:type="paragraph" w:customStyle="1" w:styleId="Default">
    <w:name w:val="Default"/>
    <w:rsid w:val="00E640C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5">
    <w:name w:val="Emphasis"/>
    <w:basedOn w:val="a0"/>
    <w:uiPriority w:val="20"/>
    <w:qFormat/>
    <w:rsid w:val="006D3EF2"/>
    <w:rPr>
      <w:i/>
      <w:iCs/>
    </w:rPr>
  </w:style>
  <w:style w:type="paragraph" w:customStyle="1" w:styleId="formattext">
    <w:name w:val="formattext"/>
    <w:basedOn w:val="a"/>
    <w:rsid w:val="006D3E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0A56D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dar">
    <w:name w:val="udar"/>
    <w:basedOn w:val="a0"/>
    <w:rsid w:val="00BA073F"/>
  </w:style>
  <w:style w:type="paragraph" w:customStyle="1" w:styleId="13">
    <w:name w:val="Стиль1"/>
    <w:basedOn w:val="a4"/>
    <w:link w:val="14"/>
    <w:qFormat/>
    <w:rsid w:val="003E5363"/>
    <w:pPr>
      <w:suppressAutoHyphens w:val="0"/>
      <w:spacing w:after="0" w:line="360" w:lineRule="auto"/>
      <w:ind w:firstLine="567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14">
    <w:name w:val="Стиль1 Знак"/>
    <w:basedOn w:val="a0"/>
    <w:link w:val="13"/>
    <w:rsid w:val="003E5363"/>
    <w:rPr>
      <w:rFonts w:eastAsia="Calibri"/>
      <w:color w:val="00000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mechanoid.narod.ru/nns/bas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tatsoft.ru/home/textbook/default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chemport.ru/data/chemipedia/article_297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hemport.ru/data/chemipedia/article_629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0188D-06F6-48D4-B85E-F7F44E27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5813</Words>
  <Characters>33137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Толкачев</dc:creator>
  <cp:lastModifiedBy>Александр</cp:lastModifiedBy>
  <cp:revision>17</cp:revision>
  <cp:lastPrinted>2014-03-24T17:47:00Z</cp:lastPrinted>
  <dcterms:created xsi:type="dcterms:W3CDTF">2014-03-19T10:56:00Z</dcterms:created>
  <dcterms:modified xsi:type="dcterms:W3CDTF">2014-03-24T17:56:00Z</dcterms:modified>
</cp:coreProperties>
</file>